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D6E2" w14:textId="77777777" w:rsidR="00D50130" w:rsidRDefault="00D50130" w:rsidP="000822F0">
      <w:pPr>
        <w:spacing w:before="100" w:beforeAutospacing="1" w:after="100" w:afterAutospacing="1" w:line="240" w:lineRule="auto"/>
        <w:jc w:val="center"/>
        <w:outlineLvl w:val="1"/>
        <w:rPr>
          <w:rFonts w:ascii="Calibri" w:eastAsia="Times New Roman" w:hAnsi="Calibri" w:cs="Calibri"/>
          <w:b/>
          <w:bCs/>
          <w:kern w:val="0"/>
          <w:sz w:val="20"/>
          <w:szCs w:val="20"/>
          <w:lang w:val="tr-TR"/>
          <w14:ligatures w14:val="none"/>
        </w:rPr>
      </w:pPr>
    </w:p>
    <w:p w14:paraId="2791D1B0" w14:textId="4C684C9C" w:rsidR="000A0C1C" w:rsidRPr="000822F0" w:rsidRDefault="000A0C1C" w:rsidP="000822F0">
      <w:pPr>
        <w:spacing w:before="100" w:beforeAutospacing="1" w:after="100" w:afterAutospacing="1" w:line="240" w:lineRule="auto"/>
        <w:jc w:val="center"/>
        <w:outlineLvl w:val="1"/>
        <w:rPr>
          <w:rFonts w:ascii="Calibri" w:eastAsia="Times New Roman" w:hAnsi="Calibri" w:cs="Calibri"/>
          <w:b/>
          <w:bCs/>
          <w:kern w:val="0"/>
          <w:sz w:val="20"/>
          <w:szCs w:val="20"/>
          <w14:ligatures w14:val="none"/>
        </w:rPr>
      </w:pPr>
      <w:r w:rsidRPr="000822F0">
        <w:rPr>
          <w:rFonts w:ascii="Calibri" w:eastAsia="Times New Roman" w:hAnsi="Calibri" w:cs="Calibri"/>
          <w:b/>
          <w:bCs/>
          <w:kern w:val="0"/>
          <w:sz w:val="20"/>
          <w:szCs w:val="20"/>
          <w14:ligatures w14:val="none"/>
        </w:rPr>
        <w:t>Türkiye Bir Yol Ayrımında: “Yeni Nesil” Söyleminin Eski Senaryosu</w:t>
      </w:r>
    </w:p>
    <w:p w14:paraId="202619D1" w14:textId="392FC4E2" w:rsidR="000A0C1C" w:rsidRPr="000822F0" w:rsidRDefault="000A0C1C" w:rsidP="000822F0">
      <w:p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Son haftalarda Ankara’da düzenlenen toplantı ve sonrasında yayımlanan raporlar, Türkiye’de elektronik sigara, ısıtılan tütün ürünleri ve nikotin poşetlerinin yasallaştırılması yönünde yoğun bir tartışma başlatmıştır.</w:t>
      </w:r>
    </w:p>
    <w:p w14:paraId="6931EECE" w14:textId="77777777" w:rsidR="000822F0"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 xml:space="preserve">British American Tobacco </w:t>
      </w:r>
      <w:r w:rsidR="000822F0">
        <w:rPr>
          <w:rFonts w:ascii="Calibri" w:eastAsia="Times New Roman" w:hAnsi="Calibri" w:cs="Calibri"/>
          <w:kern w:val="0"/>
          <w:sz w:val="20"/>
          <w:szCs w:val="20"/>
          <w:lang w:val="tr-TR"/>
          <w14:ligatures w14:val="none"/>
        </w:rPr>
        <w:t xml:space="preserve">(BAT) </w:t>
      </w:r>
      <w:r w:rsidRPr="000822F0">
        <w:rPr>
          <w:rFonts w:ascii="Calibri" w:eastAsia="Times New Roman" w:hAnsi="Calibri" w:cs="Calibri"/>
          <w:kern w:val="0"/>
          <w:sz w:val="20"/>
          <w:szCs w:val="20"/>
          <w14:ligatures w14:val="none"/>
        </w:rPr>
        <w:t xml:space="preserve">tarafından geliştirilen bir platformun (OMNI) tanıtımı çerçevesinde düzenlenen toplantıda; Türkiye Ekonomi Politikaları Araştırma Vakfı (TEPAV) ve Ekonomi ve Dış Politika Araştırmalar Merkezi (EDAM) temsilcileri, mevcut </w:t>
      </w:r>
      <w:r w:rsidR="000822F0">
        <w:rPr>
          <w:rFonts w:ascii="Calibri" w:eastAsia="Times New Roman" w:hAnsi="Calibri" w:cs="Calibri"/>
          <w:kern w:val="0"/>
          <w:sz w:val="20"/>
          <w:szCs w:val="20"/>
          <w:lang w:val="tr-TR"/>
          <w14:ligatures w14:val="none"/>
        </w:rPr>
        <w:t>“</w:t>
      </w:r>
      <w:r w:rsidRPr="000822F0">
        <w:rPr>
          <w:rFonts w:ascii="Calibri" w:eastAsia="Times New Roman" w:hAnsi="Calibri" w:cs="Calibri"/>
          <w:kern w:val="0"/>
          <w:sz w:val="20"/>
          <w:szCs w:val="20"/>
          <w14:ligatures w14:val="none"/>
        </w:rPr>
        <w:t>yasakçı</w:t>
      </w:r>
      <w:r w:rsidR="000822F0">
        <w:rPr>
          <w:rFonts w:ascii="Calibri" w:eastAsia="Times New Roman" w:hAnsi="Calibri" w:cs="Calibri"/>
          <w:kern w:val="0"/>
          <w:sz w:val="20"/>
          <w:szCs w:val="20"/>
          <w:lang w:val="tr-TR"/>
          <w14:ligatures w14:val="none"/>
        </w:rPr>
        <w:t>”</w:t>
      </w:r>
      <w:r w:rsidRPr="000822F0">
        <w:rPr>
          <w:rFonts w:ascii="Calibri" w:eastAsia="Times New Roman" w:hAnsi="Calibri" w:cs="Calibri"/>
          <w:kern w:val="0"/>
          <w:sz w:val="20"/>
          <w:szCs w:val="20"/>
          <w14:ligatures w14:val="none"/>
        </w:rPr>
        <w:t xml:space="preserve"> yaklaşımın kayıt dışılığı artırdığı, vergi kaybına yol açtığı</w:t>
      </w:r>
      <w:r w:rsidR="000822F0">
        <w:rPr>
          <w:rFonts w:ascii="Calibri" w:eastAsia="Times New Roman" w:hAnsi="Calibri" w:cs="Calibri"/>
          <w:kern w:val="0"/>
          <w:sz w:val="20"/>
          <w:szCs w:val="20"/>
          <w:lang w:val="tr-TR"/>
          <w14:ligatures w14:val="none"/>
        </w:rPr>
        <w:t xml:space="preserve">, </w:t>
      </w:r>
      <w:r w:rsidRPr="000822F0">
        <w:rPr>
          <w:rFonts w:ascii="Calibri" w:eastAsia="Times New Roman" w:hAnsi="Calibri" w:cs="Calibri"/>
          <w:kern w:val="0"/>
          <w:sz w:val="20"/>
          <w:szCs w:val="20"/>
          <w14:ligatures w14:val="none"/>
        </w:rPr>
        <w:t>Türkiye’nin küresel “yeni nesil ürünler” pazarında geri kaldığı yönünde değerlendirmelerde bulunmuş</w:t>
      </w:r>
      <w:r w:rsidR="000822F0">
        <w:rPr>
          <w:rFonts w:ascii="Calibri" w:eastAsia="Times New Roman" w:hAnsi="Calibri" w:cs="Calibri"/>
          <w:kern w:val="0"/>
          <w:sz w:val="20"/>
          <w:szCs w:val="20"/>
          <w:lang w:val="tr-TR"/>
          <w14:ligatures w14:val="none"/>
        </w:rPr>
        <w:t xml:space="preserve"> ve yeni nesil tütün ürünlerinin Türkiye’de</w:t>
      </w:r>
      <w:r w:rsidRPr="000822F0">
        <w:rPr>
          <w:rFonts w:ascii="Calibri" w:eastAsia="Times New Roman" w:hAnsi="Calibri" w:cs="Calibri"/>
          <w:kern w:val="0"/>
          <w:sz w:val="20"/>
          <w:szCs w:val="20"/>
          <w14:ligatures w14:val="none"/>
        </w:rPr>
        <w:t xml:space="preserve"> 1,9 milyon kullanıcı</w:t>
      </w:r>
      <w:r w:rsidR="000822F0">
        <w:rPr>
          <w:rFonts w:ascii="Calibri" w:eastAsia="Times New Roman" w:hAnsi="Calibri" w:cs="Calibri"/>
          <w:kern w:val="0"/>
          <w:sz w:val="20"/>
          <w:szCs w:val="20"/>
          <w:lang w:val="tr-TR"/>
          <w14:ligatures w14:val="none"/>
        </w:rPr>
        <w:t>sının olduğunu iddia etmiştir</w:t>
      </w:r>
      <w:r w:rsidRPr="000822F0">
        <w:rPr>
          <w:rFonts w:ascii="Calibri" w:eastAsia="Times New Roman" w:hAnsi="Calibri" w:cs="Calibri"/>
          <w:kern w:val="0"/>
          <w:sz w:val="20"/>
          <w:szCs w:val="20"/>
          <w14:ligatures w14:val="none"/>
        </w:rPr>
        <w:t>.</w:t>
      </w:r>
    </w:p>
    <w:p w14:paraId="425E41BC" w14:textId="40CEC9D8" w:rsidR="000822F0" w:rsidRDefault="000A0C1C" w:rsidP="000822F0">
      <w:pPr>
        <w:spacing w:before="100" w:beforeAutospacing="1" w:after="100" w:afterAutospacing="1" w:line="240" w:lineRule="auto"/>
        <w:jc w:val="both"/>
        <w:rPr>
          <w:rFonts w:ascii="Calibri" w:eastAsia="Times New Roman" w:hAnsi="Calibri" w:cs="Calibri"/>
          <w:color w:val="333333"/>
          <w:kern w:val="0"/>
          <w:sz w:val="20"/>
          <w:szCs w:val="20"/>
          <w:lang w:val="tr-TR" w:eastAsia="tr-TR"/>
          <w14:ligatures w14:val="none"/>
        </w:rPr>
      </w:pPr>
      <w:r w:rsidRPr="000822F0">
        <w:rPr>
          <w:rFonts w:ascii="Calibri" w:eastAsia="Times New Roman" w:hAnsi="Calibri" w:cs="Calibri"/>
          <w:kern w:val="0"/>
          <w:sz w:val="20"/>
          <w:szCs w:val="20"/>
          <w14:ligatures w14:val="none"/>
        </w:rPr>
        <w:t>Ardından Türk Tabipler Birliği, bu ürünlerin piyasaya arzına onay verilmesinin “akıldışı ve kabul edilemez” olduğunu belirterek açık bir karşı duruş ortaya koymuştur.</w:t>
      </w:r>
      <w:r w:rsidR="000822F0" w:rsidRPr="000822F0">
        <w:rPr>
          <w:rFonts w:ascii="Calibri" w:eastAsia="Times New Roman" w:hAnsi="Calibri" w:cs="Calibri"/>
          <w:kern w:val="0"/>
          <w:sz w:val="20"/>
          <w:szCs w:val="20"/>
          <w:lang w:val="tr-TR"/>
          <w14:ligatures w14:val="none"/>
        </w:rPr>
        <w:t xml:space="preserve"> Türk Tabipleri Birliği yaptığı açıklamada, Türkiye’de artan s</w:t>
      </w:r>
      <w:r w:rsidR="000822F0" w:rsidRPr="000822F0">
        <w:rPr>
          <w:rFonts w:ascii="Calibri" w:eastAsia="Times New Roman" w:hAnsi="Calibri" w:cs="Calibri"/>
          <w:color w:val="333333"/>
          <w:kern w:val="0"/>
          <w:sz w:val="20"/>
          <w:szCs w:val="20"/>
          <w:lang w:val="tr-TR" w:eastAsia="tr-TR"/>
          <w14:ligatures w14:val="none"/>
        </w:rPr>
        <w:t xml:space="preserve">igara </w:t>
      </w:r>
      <w:r w:rsidR="000822F0">
        <w:rPr>
          <w:rFonts w:ascii="Calibri" w:eastAsia="Times New Roman" w:hAnsi="Calibri" w:cs="Calibri"/>
          <w:color w:val="333333"/>
          <w:kern w:val="0"/>
          <w:sz w:val="20"/>
          <w:szCs w:val="20"/>
          <w:lang w:val="tr-TR" w:eastAsia="tr-TR"/>
          <w14:ligatures w14:val="none"/>
        </w:rPr>
        <w:t>t</w:t>
      </w:r>
      <w:r w:rsidR="000822F0" w:rsidRPr="000822F0">
        <w:rPr>
          <w:rFonts w:ascii="Calibri" w:eastAsia="Times New Roman" w:hAnsi="Calibri" w:cs="Calibri"/>
          <w:color w:val="333333"/>
          <w:kern w:val="0"/>
          <w:sz w:val="20"/>
          <w:szCs w:val="20"/>
          <w:lang w:val="tr-TR" w:eastAsia="tr-TR"/>
          <w14:ligatures w14:val="none"/>
        </w:rPr>
        <w:t>üketimi</w:t>
      </w:r>
      <w:r w:rsidR="000822F0" w:rsidRPr="000822F0">
        <w:rPr>
          <w:rFonts w:ascii="Calibri" w:eastAsia="Times New Roman" w:hAnsi="Calibri" w:cs="Calibri"/>
          <w:color w:val="333333"/>
          <w:kern w:val="0"/>
          <w:sz w:val="20"/>
          <w:szCs w:val="20"/>
          <w:lang w:val="tr-TR" w:eastAsia="tr-TR"/>
          <w14:ligatures w14:val="none"/>
        </w:rPr>
        <w:t xml:space="preserve">ne yönelik çarenin </w:t>
      </w:r>
      <w:r w:rsidR="000822F0" w:rsidRPr="000822F0">
        <w:rPr>
          <w:rFonts w:ascii="Calibri" w:eastAsia="Times New Roman" w:hAnsi="Calibri" w:cs="Calibri"/>
          <w:color w:val="333333"/>
          <w:kern w:val="0"/>
          <w:sz w:val="20"/>
          <w:szCs w:val="20"/>
          <w:lang w:val="tr-TR" w:eastAsia="tr-TR"/>
          <w14:ligatures w14:val="none"/>
        </w:rPr>
        <w:t>gençler arasında tütün/nikotin tüketimini artıran yeni nesil ürünler</w:t>
      </w:r>
      <w:r w:rsidR="000822F0" w:rsidRPr="000822F0">
        <w:rPr>
          <w:rFonts w:ascii="Calibri" w:eastAsia="Times New Roman" w:hAnsi="Calibri" w:cs="Calibri"/>
          <w:color w:val="333333"/>
          <w:kern w:val="0"/>
          <w:sz w:val="20"/>
          <w:szCs w:val="20"/>
          <w:lang w:val="tr-TR" w:eastAsia="tr-TR"/>
          <w14:ligatures w14:val="none"/>
        </w:rPr>
        <w:t xml:space="preserve"> olamayacağını, aksine çarenin “</w:t>
      </w:r>
      <w:r w:rsidR="000822F0" w:rsidRPr="000822F0">
        <w:rPr>
          <w:rFonts w:ascii="Calibri" w:eastAsia="Times New Roman" w:hAnsi="Calibri" w:cs="Calibri"/>
          <w:color w:val="333333"/>
          <w:kern w:val="0"/>
          <w:sz w:val="20"/>
          <w:szCs w:val="20"/>
          <w:lang w:val="tr-TR" w:eastAsia="tr-TR"/>
          <w14:ligatures w14:val="none"/>
        </w:rPr>
        <w:t>tütün kontrolü önlemlerinin doğru uygulanması</w:t>
      </w:r>
      <w:r w:rsidR="000822F0" w:rsidRPr="000822F0">
        <w:rPr>
          <w:rFonts w:ascii="Calibri" w:eastAsia="Times New Roman" w:hAnsi="Calibri" w:cs="Calibri"/>
          <w:color w:val="333333"/>
          <w:kern w:val="0"/>
          <w:sz w:val="20"/>
          <w:szCs w:val="20"/>
          <w:lang w:val="tr-TR" w:eastAsia="tr-TR"/>
          <w14:ligatures w14:val="none"/>
        </w:rPr>
        <w:t>”nda saklı olduğunu belirtmiştir.</w:t>
      </w:r>
    </w:p>
    <w:p w14:paraId="2EDE3E64" w14:textId="2526194F" w:rsidR="000822F0" w:rsidRDefault="000822F0"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color w:val="333333"/>
          <w:kern w:val="0"/>
          <w:sz w:val="20"/>
          <w:szCs w:val="20"/>
          <w:lang w:val="tr-TR" w:eastAsia="tr-TR"/>
          <w14:ligatures w14:val="none"/>
        </w:rPr>
        <w:t xml:space="preserve">Öncelikle belirtmek gerekir ki, </w:t>
      </w:r>
      <w:r w:rsidR="00534E02">
        <w:rPr>
          <w:rFonts w:ascii="Calibri" w:eastAsia="Times New Roman" w:hAnsi="Calibri" w:cs="Calibri"/>
          <w:kern w:val="0"/>
          <w:sz w:val="20"/>
          <w:szCs w:val="20"/>
          <w:lang w:val="tr-TR"/>
          <w14:ligatures w14:val="none"/>
        </w:rPr>
        <w:t>BAT</w:t>
      </w:r>
      <w:r w:rsidRPr="000822F0">
        <w:rPr>
          <w:rFonts w:ascii="Calibri" w:eastAsia="Times New Roman" w:hAnsi="Calibri" w:cs="Calibri"/>
          <w:kern w:val="0"/>
          <w:sz w:val="20"/>
          <w:szCs w:val="20"/>
          <w14:ligatures w14:val="none"/>
        </w:rPr>
        <w:t xml:space="preserve"> tarafından geliştirilen platform</w:t>
      </w:r>
      <w:r>
        <w:rPr>
          <w:rFonts w:ascii="Calibri" w:eastAsia="Times New Roman" w:hAnsi="Calibri" w:cs="Calibri"/>
          <w:kern w:val="0"/>
          <w:sz w:val="20"/>
          <w:szCs w:val="20"/>
          <w:lang w:val="tr-TR"/>
          <w14:ligatures w14:val="none"/>
        </w:rPr>
        <w:t xml:space="preserve"> olan </w:t>
      </w:r>
      <w:r w:rsidRPr="000822F0">
        <w:rPr>
          <w:rFonts w:ascii="Calibri" w:eastAsia="Times New Roman" w:hAnsi="Calibri" w:cs="Calibri"/>
          <w:kern w:val="0"/>
          <w:sz w:val="20"/>
          <w:szCs w:val="20"/>
          <w14:ligatures w14:val="none"/>
        </w:rPr>
        <w:t>OMNI</w:t>
      </w:r>
      <w:r>
        <w:rPr>
          <w:rFonts w:ascii="Calibri" w:eastAsia="Times New Roman" w:hAnsi="Calibri" w:cs="Calibri"/>
          <w:kern w:val="0"/>
          <w:sz w:val="20"/>
          <w:szCs w:val="20"/>
          <w:lang w:val="tr-TR"/>
          <w14:ligatures w14:val="none"/>
        </w:rPr>
        <w:t>’nin</w:t>
      </w:r>
      <w:r w:rsidRPr="000822F0">
        <w:rPr>
          <w:rFonts w:ascii="Calibri" w:eastAsia="Times New Roman" w:hAnsi="Calibri" w:cs="Calibri"/>
          <w:kern w:val="0"/>
          <w:sz w:val="20"/>
          <w:szCs w:val="20"/>
          <w14:ligatures w14:val="none"/>
        </w:rPr>
        <w:t xml:space="preserve"> tanıtımı </w:t>
      </w:r>
      <w:r>
        <w:rPr>
          <w:rFonts w:ascii="Calibri" w:eastAsia="Times New Roman" w:hAnsi="Calibri" w:cs="Calibri"/>
          <w:kern w:val="0"/>
          <w:sz w:val="20"/>
          <w:szCs w:val="20"/>
          <w:lang w:val="tr-TR"/>
          <w14:ligatures w14:val="none"/>
        </w:rPr>
        <w:t xml:space="preserve">açık bir çıkar çatışması ile maluldür. Çünkü söz konusu toplantıyı gerçekleştiren ve yeni nesil tütün ürünlerinde serbestleşmeyi öneren </w:t>
      </w:r>
      <w:r w:rsidRPr="000822F0">
        <w:rPr>
          <w:rFonts w:ascii="Calibri" w:eastAsia="Times New Roman" w:hAnsi="Calibri" w:cs="Calibri"/>
          <w:kern w:val="0"/>
          <w:sz w:val="20"/>
          <w:szCs w:val="20"/>
          <w14:ligatures w14:val="none"/>
        </w:rPr>
        <w:t xml:space="preserve">British American Tobacco </w:t>
      </w:r>
      <w:r>
        <w:rPr>
          <w:rFonts w:ascii="Calibri" w:eastAsia="Times New Roman" w:hAnsi="Calibri" w:cs="Calibri"/>
          <w:kern w:val="0"/>
          <w:sz w:val="20"/>
          <w:szCs w:val="20"/>
          <w:lang w:val="tr-TR"/>
          <w14:ligatures w14:val="none"/>
        </w:rPr>
        <w:t>(BAT)</w:t>
      </w:r>
      <w:r w:rsidR="00E16D4C">
        <w:rPr>
          <w:rFonts w:ascii="Calibri" w:eastAsia="Times New Roman" w:hAnsi="Calibri" w:cs="Calibri"/>
          <w:kern w:val="0"/>
          <w:sz w:val="20"/>
          <w:szCs w:val="20"/>
          <w:lang w:val="tr-TR"/>
          <w14:ligatures w14:val="none"/>
        </w:rPr>
        <w:t>,</w:t>
      </w:r>
      <w:r>
        <w:rPr>
          <w:rFonts w:ascii="Calibri" w:eastAsia="Times New Roman" w:hAnsi="Calibri" w:cs="Calibri"/>
          <w:kern w:val="0"/>
          <w:sz w:val="20"/>
          <w:szCs w:val="20"/>
          <w:lang w:val="tr-TR"/>
          <w14:ligatures w14:val="none"/>
        </w:rPr>
        <w:t xml:space="preserve"> elektronik sigara üreten ve satan bir tütün şirketidir. Her şirket gibi kazancını, kârını ve hissedarlarının çıkarlarını düşünmekte ve öncelemektedir. Bu noktada ürünün satışından ciddi kazanç ve kâr sağlayan bir şi</w:t>
      </w:r>
      <w:r w:rsidR="00534E02">
        <w:rPr>
          <w:rFonts w:ascii="Calibri" w:eastAsia="Times New Roman" w:hAnsi="Calibri" w:cs="Calibri"/>
          <w:kern w:val="0"/>
          <w:sz w:val="20"/>
          <w:szCs w:val="20"/>
          <w:lang w:val="tr-TR"/>
          <w14:ligatures w14:val="none"/>
        </w:rPr>
        <w:t>r</w:t>
      </w:r>
      <w:r>
        <w:rPr>
          <w:rFonts w:ascii="Calibri" w:eastAsia="Times New Roman" w:hAnsi="Calibri" w:cs="Calibri"/>
          <w:kern w:val="0"/>
          <w:sz w:val="20"/>
          <w:szCs w:val="20"/>
          <w:lang w:val="tr-TR"/>
          <w14:ligatures w14:val="none"/>
        </w:rPr>
        <w:t>ketin</w:t>
      </w:r>
      <w:r w:rsidR="00E16D4C">
        <w:rPr>
          <w:rFonts w:ascii="Calibri" w:eastAsia="Times New Roman" w:hAnsi="Calibri" w:cs="Calibri"/>
          <w:kern w:val="0"/>
          <w:sz w:val="20"/>
          <w:szCs w:val="20"/>
          <w:lang w:val="tr-TR"/>
          <w14:ligatures w14:val="none"/>
        </w:rPr>
        <w:t>,</w:t>
      </w:r>
      <w:r w:rsidR="00534E02">
        <w:rPr>
          <w:rFonts w:ascii="Calibri" w:eastAsia="Times New Roman" w:hAnsi="Calibri" w:cs="Calibri"/>
          <w:kern w:val="0"/>
          <w:sz w:val="20"/>
          <w:szCs w:val="20"/>
          <w:lang w:val="tr-TR"/>
          <w14:ligatures w14:val="none"/>
        </w:rPr>
        <w:t xml:space="preserve"> ürettiği</w:t>
      </w:r>
      <w:r>
        <w:rPr>
          <w:rFonts w:ascii="Calibri" w:eastAsia="Times New Roman" w:hAnsi="Calibri" w:cs="Calibri"/>
          <w:kern w:val="0"/>
          <w:sz w:val="20"/>
          <w:szCs w:val="20"/>
          <w:lang w:val="tr-TR"/>
          <w14:ligatures w14:val="none"/>
        </w:rPr>
        <w:t xml:space="preserve"> ürünün serbestçe satılmasını talep etmesi</w:t>
      </w:r>
      <w:r w:rsidR="00534E02">
        <w:rPr>
          <w:rFonts w:ascii="Calibri" w:eastAsia="Times New Roman" w:hAnsi="Calibri" w:cs="Calibri"/>
          <w:kern w:val="0"/>
          <w:sz w:val="20"/>
          <w:szCs w:val="20"/>
          <w:lang w:val="tr-TR"/>
          <w14:ligatures w14:val="none"/>
        </w:rPr>
        <w:t>,</w:t>
      </w:r>
      <w:r>
        <w:rPr>
          <w:rFonts w:ascii="Calibri" w:eastAsia="Times New Roman" w:hAnsi="Calibri" w:cs="Calibri"/>
          <w:kern w:val="0"/>
          <w:sz w:val="20"/>
          <w:szCs w:val="20"/>
          <w:lang w:val="tr-TR"/>
          <w14:ligatures w14:val="none"/>
        </w:rPr>
        <w:t xml:space="preserve"> birey</w:t>
      </w:r>
      <w:r w:rsidR="00534E02">
        <w:rPr>
          <w:rFonts w:ascii="Calibri" w:eastAsia="Times New Roman" w:hAnsi="Calibri" w:cs="Calibri"/>
          <w:kern w:val="0"/>
          <w:sz w:val="20"/>
          <w:szCs w:val="20"/>
          <w:lang w:val="tr-TR"/>
          <w14:ligatures w14:val="none"/>
        </w:rPr>
        <w:t>-</w:t>
      </w:r>
      <w:r>
        <w:rPr>
          <w:rFonts w:ascii="Calibri" w:eastAsia="Times New Roman" w:hAnsi="Calibri" w:cs="Calibri"/>
          <w:kern w:val="0"/>
          <w:sz w:val="20"/>
          <w:szCs w:val="20"/>
          <w:lang w:val="tr-TR"/>
          <w14:ligatures w14:val="none"/>
        </w:rPr>
        <w:t>toplum sağlığından ve devletin vergi gelirlerinden ziyade öncelikle kendi şirket gelirlerini dert etmesinin sonucudur.</w:t>
      </w:r>
    </w:p>
    <w:p w14:paraId="54AA4268" w14:textId="0CDAF120" w:rsidR="000A0C1C" w:rsidRPr="000822F0" w:rsidRDefault="00534E02" w:rsidP="000822F0">
      <w:pPr>
        <w:spacing w:before="100" w:beforeAutospacing="1" w:after="100" w:afterAutospacing="1"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lang w:val="tr-TR"/>
          <w14:ligatures w14:val="none"/>
        </w:rPr>
        <w:t xml:space="preserve">Öte yandan Türkiye’nin bulunduğu durum, </w:t>
      </w:r>
      <w:r w:rsidR="000A0C1C" w:rsidRPr="000822F0">
        <w:rPr>
          <w:rFonts w:ascii="Calibri" w:eastAsia="Times New Roman" w:hAnsi="Calibri" w:cs="Calibri"/>
          <w:kern w:val="0"/>
          <w:sz w:val="20"/>
          <w:szCs w:val="20"/>
          <w14:ligatures w14:val="none"/>
        </w:rPr>
        <w:t>yüzeyde bir “regülasyon boşluğu” meselesi gibi sunulsa da gerçekte Türkiye’nin halk sağlığı politikalarının yönünü belirleyecek tarihsel bir eşiktir.</w:t>
      </w:r>
    </w:p>
    <w:p w14:paraId="1A4EC86C" w14:textId="3287605E" w:rsidR="000A0C1C" w:rsidRPr="000822F0" w:rsidRDefault="000A0C1C" w:rsidP="000822F0">
      <w:pPr>
        <w:spacing w:before="100" w:beforeAutospacing="1" w:after="100" w:afterAutospacing="1" w:line="240" w:lineRule="auto"/>
        <w:jc w:val="both"/>
        <w:outlineLvl w:val="1"/>
        <w:rPr>
          <w:rFonts w:ascii="Calibri" w:eastAsia="Times New Roman" w:hAnsi="Calibri" w:cs="Calibri"/>
          <w:b/>
          <w:bCs/>
          <w:kern w:val="0"/>
          <w:sz w:val="20"/>
          <w:szCs w:val="20"/>
          <w14:ligatures w14:val="none"/>
        </w:rPr>
      </w:pPr>
      <w:r w:rsidRPr="000822F0">
        <w:rPr>
          <w:rFonts w:ascii="Calibri" w:eastAsia="Times New Roman" w:hAnsi="Calibri" w:cs="Calibri"/>
          <w:b/>
          <w:bCs/>
          <w:kern w:val="0"/>
          <w:sz w:val="20"/>
          <w:szCs w:val="20"/>
          <w14:ligatures w14:val="none"/>
        </w:rPr>
        <w:t xml:space="preserve">Tarih </w:t>
      </w:r>
      <w:r w:rsidR="00534E02">
        <w:rPr>
          <w:rFonts w:ascii="Calibri" w:eastAsia="Times New Roman" w:hAnsi="Calibri" w:cs="Calibri"/>
          <w:b/>
          <w:bCs/>
          <w:kern w:val="0"/>
          <w:sz w:val="20"/>
          <w:szCs w:val="20"/>
          <w:lang w:val="tr-TR"/>
          <w14:ligatures w14:val="none"/>
        </w:rPr>
        <w:t>t</w:t>
      </w:r>
      <w:r w:rsidRPr="000822F0">
        <w:rPr>
          <w:rFonts w:ascii="Calibri" w:eastAsia="Times New Roman" w:hAnsi="Calibri" w:cs="Calibri"/>
          <w:b/>
          <w:bCs/>
          <w:kern w:val="0"/>
          <w:sz w:val="20"/>
          <w:szCs w:val="20"/>
          <w14:ligatures w14:val="none"/>
        </w:rPr>
        <w:t xml:space="preserve">ekerrür mü </w:t>
      </w:r>
      <w:r w:rsidR="00534E02">
        <w:rPr>
          <w:rFonts w:ascii="Calibri" w:eastAsia="Times New Roman" w:hAnsi="Calibri" w:cs="Calibri"/>
          <w:b/>
          <w:bCs/>
          <w:kern w:val="0"/>
          <w:sz w:val="20"/>
          <w:szCs w:val="20"/>
          <w:lang w:val="tr-TR"/>
          <w14:ligatures w14:val="none"/>
        </w:rPr>
        <w:t>e</w:t>
      </w:r>
      <w:r w:rsidRPr="000822F0">
        <w:rPr>
          <w:rFonts w:ascii="Calibri" w:eastAsia="Times New Roman" w:hAnsi="Calibri" w:cs="Calibri"/>
          <w:b/>
          <w:bCs/>
          <w:kern w:val="0"/>
          <w:sz w:val="20"/>
          <w:szCs w:val="20"/>
          <w14:ligatures w14:val="none"/>
        </w:rPr>
        <w:t>diyor?</w:t>
      </w:r>
    </w:p>
    <w:p w14:paraId="5B6BA6F5" w14:textId="77777777" w:rsidR="000A0C1C" w:rsidRPr="000822F0" w:rsidRDefault="000A0C1C" w:rsidP="000822F0">
      <w:p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Bugün “yeni nesil” olarak adlandırılan ürünlerin pazarlanma biçimi, tütün endüstrisinin geçmişte izlediği stratejilerle çarpıcı benzerlikler taşımaktadır.</w:t>
      </w:r>
    </w:p>
    <w:p w14:paraId="4BF0E908" w14:textId="2346C989" w:rsidR="000A0C1C" w:rsidRPr="000822F0" w:rsidRDefault="00534E02" w:rsidP="000822F0">
      <w:pPr>
        <w:spacing w:before="100" w:beforeAutospacing="1" w:after="100" w:afterAutospacing="1"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lang w:val="tr-TR"/>
          <w14:ligatures w14:val="none"/>
        </w:rPr>
        <w:t>Hatırlanacağı üzere b</w:t>
      </w:r>
      <w:r w:rsidR="000A0C1C" w:rsidRPr="000822F0">
        <w:rPr>
          <w:rFonts w:ascii="Calibri" w:eastAsia="Times New Roman" w:hAnsi="Calibri" w:cs="Calibri"/>
          <w:kern w:val="0"/>
          <w:sz w:val="20"/>
          <w:szCs w:val="20"/>
          <w14:ligatures w14:val="none"/>
        </w:rPr>
        <w:t>ir dönem sigara da:</w:t>
      </w:r>
    </w:p>
    <w:p w14:paraId="7428C48D" w14:textId="77777777" w:rsidR="000A0C1C" w:rsidRPr="000822F0" w:rsidRDefault="000A0C1C" w:rsidP="000822F0">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Modern yaşamın parçası olarak sunulmuş,</w:t>
      </w:r>
    </w:p>
    <w:p w14:paraId="5B093D99" w14:textId="77777777" w:rsidR="000A0C1C" w:rsidRPr="000822F0" w:rsidRDefault="000A0C1C" w:rsidP="000822F0">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Ekonomiye katkı sağlayacağı vurgulanmış,</w:t>
      </w:r>
    </w:p>
    <w:p w14:paraId="0C8CF179" w14:textId="77777777" w:rsidR="000A0C1C" w:rsidRPr="000822F0" w:rsidRDefault="000A0C1C" w:rsidP="000822F0">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Bilimsel tartışmaların henüz “netleşmediği” savunulmuş,</w:t>
      </w:r>
    </w:p>
    <w:p w14:paraId="16186F19" w14:textId="77777777" w:rsidR="000A0C1C" w:rsidRPr="000822F0" w:rsidRDefault="000A0C1C" w:rsidP="000822F0">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Vergi gelirleri kamu yararı argümanıyla öne çıkarılmıştır.</w:t>
      </w:r>
    </w:p>
    <w:p w14:paraId="426AD824" w14:textId="6C5B3EDE" w:rsidR="000A0C1C" w:rsidRPr="000822F0" w:rsidRDefault="000A0C1C" w:rsidP="000822F0">
      <w:p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 xml:space="preserve">Bugün benzer bir söylem zinciri </w:t>
      </w:r>
      <w:r w:rsidR="00534E02">
        <w:rPr>
          <w:rFonts w:ascii="Calibri" w:eastAsia="Times New Roman" w:hAnsi="Calibri" w:cs="Calibri"/>
          <w:kern w:val="0"/>
          <w:sz w:val="20"/>
          <w:szCs w:val="20"/>
          <w:lang w:val="tr-TR"/>
          <w14:ligatures w14:val="none"/>
        </w:rPr>
        <w:t>elektronik sigara ve ısıtılmış tütün ürünleri için aynı biçimde yinelenmektedir</w:t>
      </w:r>
      <w:r w:rsidRPr="000822F0">
        <w:rPr>
          <w:rFonts w:ascii="Calibri" w:eastAsia="Times New Roman" w:hAnsi="Calibri" w:cs="Calibri"/>
          <w:kern w:val="0"/>
          <w:sz w:val="20"/>
          <w:szCs w:val="20"/>
          <w14:ligatures w14:val="none"/>
        </w:rPr>
        <w:t>:</w:t>
      </w:r>
    </w:p>
    <w:p w14:paraId="17F2B08D" w14:textId="77777777" w:rsidR="000A0C1C" w:rsidRPr="000822F0" w:rsidRDefault="000A0C1C" w:rsidP="000822F0">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“Zarar azaltımı”</w:t>
      </w:r>
    </w:p>
    <w:p w14:paraId="546BD209" w14:textId="77777777" w:rsidR="000A0C1C" w:rsidRPr="000822F0" w:rsidRDefault="000A0C1C" w:rsidP="000822F0">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“Regülasyon eksikliği”</w:t>
      </w:r>
    </w:p>
    <w:p w14:paraId="476581AE" w14:textId="77777777" w:rsidR="000A0C1C" w:rsidRPr="000822F0" w:rsidRDefault="000A0C1C" w:rsidP="000822F0">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“Vergi kaybı”</w:t>
      </w:r>
    </w:p>
    <w:p w14:paraId="1C2CC4F5" w14:textId="77777777" w:rsidR="000A0C1C" w:rsidRPr="000822F0" w:rsidRDefault="000A0C1C" w:rsidP="000822F0">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“İhracat fırsatı”</w:t>
      </w:r>
    </w:p>
    <w:p w14:paraId="7C8CAF2F" w14:textId="77777777" w:rsidR="000A0C1C" w:rsidRPr="000822F0" w:rsidRDefault="000A0C1C" w:rsidP="000822F0">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“Yüksek teknoloji dönüşümü”</w:t>
      </w:r>
    </w:p>
    <w:p w14:paraId="3C29A984" w14:textId="713D5D19" w:rsidR="000A0C1C" w:rsidRPr="000822F0" w:rsidRDefault="000A0C1C" w:rsidP="000822F0">
      <w:p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Ancak halk sağlığı perspektifinden bakıldığında temel soru değişmemiştir:</w:t>
      </w:r>
      <w:r w:rsidR="00534E02">
        <w:rPr>
          <w:rFonts w:ascii="Calibri" w:eastAsia="Times New Roman" w:hAnsi="Calibri" w:cs="Calibri"/>
          <w:kern w:val="0"/>
          <w:sz w:val="20"/>
          <w:szCs w:val="20"/>
          <w:lang w:val="tr-TR"/>
          <w14:ligatures w14:val="none"/>
        </w:rPr>
        <w:t xml:space="preserve"> </w:t>
      </w:r>
      <w:r w:rsidRPr="000822F0">
        <w:rPr>
          <w:rFonts w:ascii="Calibri" w:eastAsia="Times New Roman" w:hAnsi="Calibri" w:cs="Calibri"/>
          <w:kern w:val="0"/>
          <w:sz w:val="20"/>
          <w:szCs w:val="20"/>
          <w14:ligatures w14:val="none"/>
        </w:rPr>
        <w:t xml:space="preserve">Bağımlılık yapan </w:t>
      </w:r>
      <w:r w:rsidR="00534E02">
        <w:rPr>
          <w:rFonts w:ascii="Calibri" w:eastAsia="Times New Roman" w:hAnsi="Calibri" w:cs="Calibri"/>
          <w:kern w:val="0"/>
          <w:sz w:val="20"/>
          <w:szCs w:val="20"/>
          <w:lang w:val="tr-TR"/>
          <w14:ligatures w14:val="none"/>
        </w:rPr>
        <w:t xml:space="preserve">ve insanları hasta edip öldüren </w:t>
      </w:r>
      <w:r w:rsidRPr="000822F0">
        <w:rPr>
          <w:rFonts w:ascii="Calibri" w:eastAsia="Times New Roman" w:hAnsi="Calibri" w:cs="Calibri"/>
          <w:kern w:val="0"/>
          <w:sz w:val="20"/>
          <w:szCs w:val="20"/>
          <w14:ligatures w14:val="none"/>
        </w:rPr>
        <w:t>bir ürünün yaygınlaşmasını kolaylaştırmak uzun vadede topluma ne kazandırır</w:t>
      </w:r>
      <w:r w:rsidR="00534E02">
        <w:rPr>
          <w:rFonts w:ascii="Calibri" w:eastAsia="Times New Roman" w:hAnsi="Calibri" w:cs="Calibri"/>
          <w:kern w:val="0"/>
          <w:sz w:val="20"/>
          <w:szCs w:val="20"/>
          <w:lang w:val="tr-TR"/>
          <w14:ligatures w14:val="none"/>
        </w:rPr>
        <w:t xml:space="preserve"> / ne kaybettirir</w:t>
      </w:r>
      <w:r w:rsidRPr="000822F0">
        <w:rPr>
          <w:rFonts w:ascii="Calibri" w:eastAsia="Times New Roman" w:hAnsi="Calibri" w:cs="Calibri"/>
          <w:kern w:val="0"/>
          <w:sz w:val="20"/>
          <w:szCs w:val="20"/>
          <w14:ligatures w14:val="none"/>
        </w:rPr>
        <w:t>?</w:t>
      </w:r>
    </w:p>
    <w:p w14:paraId="639A2917" w14:textId="06B260B3" w:rsidR="000A0C1C" w:rsidRPr="000822F0" w:rsidRDefault="000A0C1C" w:rsidP="000822F0">
      <w:pPr>
        <w:spacing w:before="100" w:beforeAutospacing="1" w:after="100" w:afterAutospacing="1" w:line="240" w:lineRule="auto"/>
        <w:jc w:val="both"/>
        <w:outlineLvl w:val="1"/>
        <w:rPr>
          <w:rFonts w:ascii="Calibri" w:eastAsia="Times New Roman" w:hAnsi="Calibri" w:cs="Calibri"/>
          <w:b/>
          <w:bCs/>
          <w:kern w:val="0"/>
          <w:sz w:val="20"/>
          <w:szCs w:val="20"/>
          <w14:ligatures w14:val="none"/>
        </w:rPr>
      </w:pPr>
      <w:r w:rsidRPr="000822F0">
        <w:rPr>
          <w:rFonts w:ascii="Calibri" w:eastAsia="Times New Roman" w:hAnsi="Calibri" w:cs="Calibri"/>
          <w:b/>
          <w:bCs/>
          <w:kern w:val="0"/>
          <w:sz w:val="20"/>
          <w:szCs w:val="20"/>
          <w14:ligatures w14:val="none"/>
        </w:rPr>
        <w:t xml:space="preserve">Vergi </w:t>
      </w:r>
      <w:r w:rsidR="00534E02">
        <w:rPr>
          <w:rFonts w:ascii="Calibri" w:eastAsia="Times New Roman" w:hAnsi="Calibri" w:cs="Calibri"/>
          <w:b/>
          <w:bCs/>
          <w:kern w:val="0"/>
          <w:sz w:val="20"/>
          <w:szCs w:val="20"/>
          <w:lang w:val="tr-TR"/>
          <w14:ligatures w14:val="none"/>
        </w:rPr>
        <w:t>g</w:t>
      </w:r>
      <w:r w:rsidRPr="000822F0">
        <w:rPr>
          <w:rFonts w:ascii="Calibri" w:eastAsia="Times New Roman" w:hAnsi="Calibri" w:cs="Calibri"/>
          <w:b/>
          <w:bCs/>
          <w:kern w:val="0"/>
          <w:sz w:val="20"/>
          <w:szCs w:val="20"/>
          <w14:ligatures w14:val="none"/>
        </w:rPr>
        <w:t xml:space="preserve">eliri mi, </w:t>
      </w:r>
      <w:r w:rsidR="00534E02">
        <w:rPr>
          <w:rFonts w:ascii="Calibri" w:eastAsia="Times New Roman" w:hAnsi="Calibri" w:cs="Calibri"/>
          <w:b/>
          <w:bCs/>
          <w:kern w:val="0"/>
          <w:sz w:val="20"/>
          <w:szCs w:val="20"/>
          <w:lang w:val="tr-TR"/>
          <w14:ligatures w14:val="none"/>
        </w:rPr>
        <w:t>g</w:t>
      </w:r>
      <w:r w:rsidRPr="000822F0">
        <w:rPr>
          <w:rFonts w:ascii="Calibri" w:eastAsia="Times New Roman" w:hAnsi="Calibri" w:cs="Calibri"/>
          <w:b/>
          <w:bCs/>
          <w:kern w:val="0"/>
          <w:sz w:val="20"/>
          <w:szCs w:val="20"/>
          <w14:ligatures w14:val="none"/>
        </w:rPr>
        <w:t xml:space="preserve">elecek </w:t>
      </w:r>
      <w:r w:rsidR="00534E02">
        <w:rPr>
          <w:rFonts w:ascii="Calibri" w:eastAsia="Times New Roman" w:hAnsi="Calibri" w:cs="Calibri"/>
          <w:b/>
          <w:bCs/>
          <w:kern w:val="0"/>
          <w:sz w:val="20"/>
          <w:szCs w:val="20"/>
          <w:lang w:val="tr-TR"/>
          <w14:ligatures w14:val="none"/>
        </w:rPr>
        <w:t>n</w:t>
      </w:r>
      <w:r w:rsidRPr="000822F0">
        <w:rPr>
          <w:rFonts w:ascii="Calibri" w:eastAsia="Times New Roman" w:hAnsi="Calibri" w:cs="Calibri"/>
          <w:b/>
          <w:bCs/>
          <w:kern w:val="0"/>
          <w:sz w:val="20"/>
          <w:szCs w:val="20"/>
          <w14:ligatures w14:val="none"/>
        </w:rPr>
        <w:t>esiller mi?</w:t>
      </w:r>
    </w:p>
    <w:p w14:paraId="2C27334B" w14:textId="04346E26" w:rsidR="000A0C1C"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Tartışmada sıkça dile getirilen argümanlardan biri, yasadışı piyasadan kaynaklanan milyarlarca liralık vergi kaybıdır.</w:t>
      </w:r>
      <w:r w:rsidR="00534E02">
        <w:rPr>
          <w:rFonts w:ascii="Calibri" w:eastAsia="Times New Roman" w:hAnsi="Calibri" w:cs="Calibri"/>
          <w:kern w:val="0"/>
          <w:sz w:val="20"/>
          <w:szCs w:val="20"/>
          <w:lang w:val="tr-TR"/>
          <w14:ligatures w14:val="none"/>
        </w:rPr>
        <w:t xml:space="preserve"> </w:t>
      </w:r>
    </w:p>
    <w:p w14:paraId="41F37602" w14:textId="5A3FCE64" w:rsidR="00534E02" w:rsidRPr="00534E02" w:rsidRDefault="00534E02"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 xml:space="preserve">Hemen her konuda “her şeyin başı sağlık” diyen bir kültüre sahip bir ülkede yaşadığımızı dikkate alırsak, ölümcül sağlık sorunlarına yol açan tütün kullanımı konusunda “öncelikle gelir” denmesi bu ülkenin yaşam kodlarına aykırıdır.   </w:t>
      </w:r>
    </w:p>
    <w:p w14:paraId="76E79936" w14:textId="01133B3C" w:rsidR="000A0C1C" w:rsidRPr="00534E02" w:rsidRDefault="00534E02"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lastRenderedPageBreak/>
        <w:t xml:space="preserve">Bununla birlikte “vergi gelirleri”ni önde tutanların </w:t>
      </w:r>
      <w:r w:rsidR="000A0C1C" w:rsidRPr="000822F0">
        <w:rPr>
          <w:rFonts w:ascii="Calibri" w:eastAsia="Times New Roman" w:hAnsi="Calibri" w:cs="Calibri"/>
          <w:kern w:val="0"/>
          <w:sz w:val="20"/>
          <w:szCs w:val="20"/>
          <w14:ligatures w14:val="none"/>
        </w:rPr>
        <w:t xml:space="preserve">kritik bir iktisadi </w:t>
      </w:r>
      <w:r w:rsidR="00D50130">
        <w:rPr>
          <w:rFonts w:ascii="Calibri" w:eastAsia="Times New Roman" w:hAnsi="Calibri" w:cs="Calibri"/>
          <w:kern w:val="0"/>
          <w:sz w:val="20"/>
          <w:szCs w:val="20"/>
          <w:lang w:val="tr-TR"/>
          <w14:ligatures w14:val="none"/>
        </w:rPr>
        <w:t xml:space="preserve">gerçeği göz ardı ettiği de </w:t>
      </w:r>
      <w:r>
        <w:rPr>
          <w:rFonts w:ascii="Calibri" w:eastAsia="Times New Roman" w:hAnsi="Calibri" w:cs="Calibri"/>
          <w:kern w:val="0"/>
          <w:sz w:val="20"/>
          <w:szCs w:val="20"/>
          <w:lang w:val="tr-TR"/>
          <w14:ligatures w14:val="none"/>
        </w:rPr>
        <w:t>unutulmamalıdır: T</w:t>
      </w:r>
      <w:r w:rsidR="000A0C1C" w:rsidRPr="000822F0">
        <w:rPr>
          <w:rFonts w:ascii="Calibri" w:eastAsia="Times New Roman" w:hAnsi="Calibri" w:cs="Calibri"/>
          <w:kern w:val="0"/>
          <w:sz w:val="20"/>
          <w:szCs w:val="20"/>
          <w14:ligatures w14:val="none"/>
        </w:rPr>
        <w:t>ütün ve nikotin ürünlerinden elde edilen vergi gelirleri, uzun vadede sağlık sistemine ve üretkenliğe binen maliyetlerle dengelenmemekte</w:t>
      </w:r>
      <w:r>
        <w:rPr>
          <w:rFonts w:ascii="Calibri" w:eastAsia="Times New Roman" w:hAnsi="Calibri" w:cs="Calibri"/>
          <w:kern w:val="0"/>
          <w:sz w:val="20"/>
          <w:szCs w:val="20"/>
          <w:lang w:val="tr-TR"/>
          <w14:ligatures w14:val="none"/>
        </w:rPr>
        <w:t xml:space="preserve"> ve tütün kullanımı, uzun vadede toplumların hem sağlık, hem ekonomisini olumsuz etkilemektedir.</w:t>
      </w:r>
    </w:p>
    <w:p w14:paraId="6660F749" w14:textId="7A4ADD85" w:rsidR="00534E02" w:rsidRDefault="00534E02"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Çünkü n</w:t>
      </w:r>
      <w:r w:rsidR="000A0C1C" w:rsidRPr="000822F0">
        <w:rPr>
          <w:rFonts w:ascii="Calibri" w:eastAsia="Times New Roman" w:hAnsi="Calibri" w:cs="Calibri"/>
          <w:kern w:val="0"/>
          <w:sz w:val="20"/>
          <w:szCs w:val="20"/>
          <w14:ligatures w14:val="none"/>
        </w:rPr>
        <w:t xml:space="preserve">ikotin </w:t>
      </w:r>
      <w:r>
        <w:rPr>
          <w:rFonts w:ascii="Calibri" w:eastAsia="Times New Roman" w:hAnsi="Calibri" w:cs="Calibri"/>
          <w:kern w:val="0"/>
          <w:sz w:val="20"/>
          <w:szCs w:val="20"/>
          <w:lang w:val="tr-TR"/>
          <w14:ligatures w14:val="none"/>
        </w:rPr>
        <w:t>kullanımı k</w:t>
      </w:r>
      <w:r w:rsidR="000A0C1C" w:rsidRPr="000822F0">
        <w:rPr>
          <w:rFonts w:ascii="Calibri" w:eastAsia="Times New Roman" w:hAnsi="Calibri" w:cs="Calibri"/>
          <w:kern w:val="0"/>
          <w:sz w:val="20"/>
          <w:szCs w:val="20"/>
          <w14:ligatures w14:val="none"/>
        </w:rPr>
        <w:t xml:space="preserve">ardiyovasküler hastalıklar, </w:t>
      </w:r>
      <w:r>
        <w:rPr>
          <w:rFonts w:ascii="Calibri" w:eastAsia="Times New Roman" w:hAnsi="Calibri" w:cs="Calibri"/>
          <w:kern w:val="0"/>
          <w:sz w:val="20"/>
          <w:szCs w:val="20"/>
          <w:lang w:val="tr-TR"/>
          <w14:ligatures w14:val="none"/>
        </w:rPr>
        <w:t>s</w:t>
      </w:r>
      <w:r w:rsidR="000A0C1C" w:rsidRPr="000822F0">
        <w:rPr>
          <w:rFonts w:ascii="Calibri" w:eastAsia="Times New Roman" w:hAnsi="Calibri" w:cs="Calibri"/>
          <w:kern w:val="0"/>
          <w:sz w:val="20"/>
          <w:szCs w:val="20"/>
          <w14:ligatures w14:val="none"/>
        </w:rPr>
        <w:t xml:space="preserve">olunum yolu hastalıkları, </w:t>
      </w:r>
      <w:r>
        <w:rPr>
          <w:rFonts w:ascii="Calibri" w:eastAsia="Times New Roman" w:hAnsi="Calibri" w:cs="Calibri"/>
          <w:kern w:val="0"/>
          <w:sz w:val="20"/>
          <w:szCs w:val="20"/>
          <w:lang w:val="tr-TR"/>
          <w14:ligatures w14:val="none"/>
        </w:rPr>
        <w:t>k</w:t>
      </w:r>
      <w:r w:rsidR="000A0C1C" w:rsidRPr="000822F0">
        <w:rPr>
          <w:rFonts w:ascii="Calibri" w:eastAsia="Times New Roman" w:hAnsi="Calibri" w:cs="Calibri"/>
          <w:kern w:val="0"/>
          <w:sz w:val="20"/>
          <w:szCs w:val="20"/>
          <w14:ligatures w14:val="none"/>
        </w:rPr>
        <w:t xml:space="preserve">anserler, </w:t>
      </w:r>
      <w:r>
        <w:rPr>
          <w:rFonts w:ascii="Calibri" w:eastAsia="Times New Roman" w:hAnsi="Calibri" w:cs="Calibri"/>
          <w:kern w:val="0"/>
          <w:sz w:val="20"/>
          <w:szCs w:val="20"/>
          <w:lang w:val="tr-TR"/>
          <w14:ligatures w14:val="none"/>
        </w:rPr>
        <w:t>i</w:t>
      </w:r>
      <w:r w:rsidR="000A0C1C" w:rsidRPr="000822F0">
        <w:rPr>
          <w:rFonts w:ascii="Calibri" w:eastAsia="Times New Roman" w:hAnsi="Calibri" w:cs="Calibri"/>
          <w:kern w:val="0"/>
          <w:sz w:val="20"/>
          <w:szCs w:val="20"/>
          <w14:ligatures w14:val="none"/>
        </w:rPr>
        <w:t>ş gücü kaybı</w:t>
      </w:r>
      <w:r>
        <w:rPr>
          <w:rFonts w:ascii="Calibri" w:eastAsia="Times New Roman" w:hAnsi="Calibri" w:cs="Calibri"/>
          <w:kern w:val="0"/>
          <w:sz w:val="20"/>
          <w:szCs w:val="20"/>
          <w:lang w:val="tr-TR"/>
          <w14:ligatures w14:val="none"/>
        </w:rPr>
        <w:t xml:space="preserve"> ve erken ölüm </w:t>
      </w:r>
      <w:r w:rsidR="000A0C1C" w:rsidRPr="000822F0">
        <w:rPr>
          <w:rFonts w:ascii="Calibri" w:eastAsia="Times New Roman" w:hAnsi="Calibri" w:cs="Calibri"/>
          <w:kern w:val="0"/>
          <w:sz w:val="20"/>
          <w:szCs w:val="20"/>
          <w14:ligatures w14:val="none"/>
        </w:rPr>
        <w:t>gibi ağır sonuçlara yol açmaktadır.</w:t>
      </w:r>
      <w:r>
        <w:rPr>
          <w:rFonts w:ascii="Calibri" w:eastAsia="Times New Roman" w:hAnsi="Calibri" w:cs="Calibri"/>
          <w:kern w:val="0"/>
          <w:sz w:val="20"/>
          <w:szCs w:val="20"/>
          <w:lang w:val="tr-TR"/>
          <w14:ligatures w14:val="none"/>
        </w:rPr>
        <w:t xml:space="preserve"> </w:t>
      </w:r>
      <w:r w:rsidR="000A0C1C" w:rsidRPr="000822F0">
        <w:rPr>
          <w:rFonts w:ascii="Calibri" w:eastAsia="Times New Roman" w:hAnsi="Calibri" w:cs="Calibri"/>
          <w:kern w:val="0"/>
          <w:sz w:val="20"/>
          <w:szCs w:val="20"/>
          <w14:ligatures w14:val="none"/>
        </w:rPr>
        <w:t>Bu nedenle yalnızca kısa vadeli mali gelir</w:t>
      </w:r>
      <w:r>
        <w:rPr>
          <w:rFonts w:ascii="Calibri" w:eastAsia="Times New Roman" w:hAnsi="Calibri" w:cs="Calibri"/>
          <w:kern w:val="0"/>
          <w:sz w:val="20"/>
          <w:szCs w:val="20"/>
          <w:lang w:val="tr-TR"/>
          <w14:ligatures w14:val="none"/>
        </w:rPr>
        <w:t>e endeksli bir yaklaşım</w:t>
      </w:r>
      <w:r w:rsidR="00E16D4C">
        <w:rPr>
          <w:rFonts w:ascii="Calibri" w:eastAsia="Times New Roman" w:hAnsi="Calibri" w:cs="Calibri"/>
          <w:kern w:val="0"/>
          <w:sz w:val="20"/>
          <w:szCs w:val="20"/>
          <w:lang w:val="tr-TR"/>
          <w14:ligatures w14:val="none"/>
        </w:rPr>
        <w:t>;</w:t>
      </w:r>
      <w:r>
        <w:rPr>
          <w:rFonts w:ascii="Calibri" w:eastAsia="Times New Roman" w:hAnsi="Calibri" w:cs="Calibri"/>
          <w:kern w:val="0"/>
          <w:sz w:val="20"/>
          <w:szCs w:val="20"/>
          <w:lang w:val="tr-TR"/>
          <w14:ligatures w14:val="none"/>
        </w:rPr>
        <w:t xml:space="preserve"> hem insani, hem sağlık, hem ekonomik açıdan</w:t>
      </w:r>
      <w:r w:rsidR="00D50130">
        <w:rPr>
          <w:rFonts w:ascii="Calibri" w:eastAsia="Times New Roman" w:hAnsi="Calibri" w:cs="Calibri"/>
          <w:kern w:val="0"/>
          <w:sz w:val="20"/>
          <w:szCs w:val="20"/>
          <w:lang w:val="tr-TR"/>
          <w14:ligatures w14:val="none"/>
        </w:rPr>
        <w:t xml:space="preserve"> doğru </w:t>
      </w:r>
      <w:r w:rsidR="000A0C1C" w:rsidRPr="000822F0">
        <w:rPr>
          <w:rFonts w:ascii="Calibri" w:eastAsia="Times New Roman" w:hAnsi="Calibri" w:cs="Calibri"/>
          <w:kern w:val="0"/>
          <w:sz w:val="20"/>
          <w:szCs w:val="20"/>
          <w14:ligatures w14:val="none"/>
        </w:rPr>
        <w:t xml:space="preserve">değildir. </w:t>
      </w:r>
    </w:p>
    <w:p w14:paraId="6A1A860F" w14:textId="5DD6D044" w:rsidR="00855AFC" w:rsidRPr="00855AFC" w:rsidRDefault="00855AFC" w:rsidP="00855AFC">
      <w:pPr>
        <w:spacing w:before="100" w:beforeAutospacing="1" w:after="100" w:afterAutospacing="1" w:line="240" w:lineRule="auto"/>
        <w:jc w:val="both"/>
        <w:rPr>
          <w:rFonts w:ascii="Calibri" w:eastAsia="Times New Roman" w:hAnsi="Calibri" w:cs="Calibri"/>
          <w:color w:val="000000" w:themeColor="text1"/>
          <w:kern w:val="0"/>
          <w:sz w:val="20"/>
          <w:szCs w:val="20"/>
          <w:lang w:val="tr-TR"/>
          <w14:ligatures w14:val="none"/>
        </w:rPr>
      </w:pPr>
      <w:r w:rsidRPr="00855AFC">
        <w:rPr>
          <w:rFonts w:ascii="Calibri" w:eastAsia="Times New Roman" w:hAnsi="Calibri" w:cs="Calibri"/>
          <w:color w:val="000000" w:themeColor="text1"/>
          <w:kern w:val="0"/>
          <w:sz w:val="20"/>
          <w:szCs w:val="20"/>
          <w:lang w:val="tr-TR"/>
          <w14:ligatures w14:val="none"/>
        </w:rPr>
        <w:t xml:space="preserve">Yapılan hesaplamalar </w:t>
      </w:r>
      <w:r w:rsidR="00E16D4C">
        <w:rPr>
          <w:rFonts w:ascii="Calibri" w:eastAsia="Times New Roman" w:hAnsi="Calibri" w:cs="Calibri"/>
          <w:color w:val="000000" w:themeColor="text1"/>
          <w:kern w:val="0"/>
          <w:sz w:val="20"/>
          <w:szCs w:val="20"/>
          <w:lang w:val="tr-TR"/>
          <w14:ligatures w14:val="none"/>
        </w:rPr>
        <w:t xml:space="preserve">ülkemiz için </w:t>
      </w:r>
      <w:r w:rsidRPr="00855AFC">
        <w:rPr>
          <w:rFonts w:ascii="Calibri" w:eastAsia="Times New Roman" w:hAnsi="Calibri" w:cs="Calibri"/>
          <w:color w:val="000000" w:themeColor="text1"/>
          <w:kern w:val="0"/>
          <w:sz w:val="20"/>
          <w:szCs w:val="20"/>
          <w:lang w:val="tr-TR"/>
          <w14:ligatures w14:val="none"/>
        </w:rPr>
        <w:t xml:space="preserve">tütün kullanımının </w:t>
      </w:r>
      <w:r w:rsidR="00E16D4C">
        <w:rPr>
          <w:rFonts w:ascii="Calibri" w:eastAsia="Times New Roman" w:hAnsi="Calibri" w:cs="Calibri"/>
          <w:color w:val="000000" w:themeColor="text1"/>
          <w:kern w:val="0"/>
          <w:sz w:val="20"/>
          <w:szCs w:val="20"/>
          <w:lang w:val="tr-TR"/>
          <w14:ligatures w14:val="none"/>
        </w:rPr>
        <w:t xml:space="preserve">yarattığı ve </w:t>
      </w:r>
      <w:r w:rsidRPr="00855AFC">
        <w:rPr>
          <w:rFonts w:ascii="Calibri" w:eastAsia="Times New Roman" w:hAnsi="Calibri" w:cs="Calibri"/>
          <w:color w:val="000000" w:themeColor="text1"/>
          <w:kern w:val="0"/>
          <w:sz w:val="20"/>
          <w:szCs w:val="20"/>
          <w:lang w:val="tr-TR"/>
          <w14:ligatures w14:val="none"/>
        </w:rPr>
        <w:t>sadece ürünlerin satın alınmasına bağlı gelişen doğrudan maliyetin yıllık 24 milyar ABD dolar, sigara kullanımına bağlı yıllık hastalık maliyetinin ise 81 milyar 288 milyon 801 bin 656 TL olduğunu göstermektedir. Dünya Sağlık Örgütü de t</w:t>
      </w:r>
      <w:r w:rsidRPr="00855AFC">
        <w:rPr>
          <w:rFonts w:ascii="Calibri" w:eastAsia="Times New Roman" w:hAnsi="Calibri" w:cs="Calibri"/>
          <w:color w:val="000000" w:themeColor="text1"/>
          <w:kern w:val="0"/>
          <w:sz w:val="20"/>
          <w:szCs w:val="20"/>
          <w:lang w:val="tr-TR" w:eastAsia="tr-TR"/>
          <w14:ligatures w14:val="none"/>
        </w:rPr>
        <w:t>ütün kullanımı</w:t>
      </w:r>
      <w:r w:rsidRPr="00855AFC">
        <w:rPr>
          <w:rFonts w:ascii="Calibri" w:eastAsia="Times New Roman" w:hAnsi="Calibri" w:cs="Calibri"/>
          <w:color w:val="000000" w:themeColor="text1"/>
          <w:kern w:val="0"/>
          <w:sz w:val="20"/>
          <w:szCs w:val="20"/>
          <w:lang w:val="tr-TR" w:eastAsia="tr-TR"/>
          <w14:ligatures w14:val="none"/>
        </w:rPr>
        <w:t>nın dünya genelinde hem sağlık, hem de ekonomik zara</w:t>
      </w:r>
      <w:r w:rsidR="002548D7">
        <w:rPr>
          <w:rFonts w:ascii="Calibri" w:eastAsia="Times New Roman" w:hAnsi="Calibri" w:cs="Calibri"/>
          <w:color w:val="000000" w:themeColor="text1"/>
          <w:kern w:val="0"/>
          <w:sz w:val="20"/>
          <w:szCs w:val="20"/>
          <w:lang w:val="tr-TR" w:eastAsia="tr-TR"/>
          <w14:ligatures w14:val="none"/>
        </w:rPr>
        <w:t>r</w:t>
      </w:r>
      <w:r w:rsidRPr="00855AFC">
        <w:rPr>
          <w:rFonts w:ascii="Calibri" w:eastAsia="Times New Roman" w:hAnsi="Calibri" w:cs="Calibri"/>
          <w:color w:val="000000" w:themeColor="text1"/>
          <w:kern w:val="0"/>
          <w:sz w:val="20"/>
          <w:szCs w:val="20"/>
          <w:lang w:val="tr-TR" w:eastAsia="tr-TR"/>
          <w14:ligatures w14:val="none"/>
        </w:rPr>
        <w:t>lara yol açtığını ve s</w:t>
      </w:r>
      <w:r w:rsidRPr="00855AFC">
        <w:rPr>
          <w:rFonts w:ascii="Calibri" w:eastAsia="Times New Roman" w:hAnsi="Calibri" w:cs="Calibri"/>
          <w:color w:val="000000" w:themeColor="text1"/>
          <w:kern w:val="0"/>
          <w:sz w:val="20"/>
          <w:szCs w:val="20"/>
          <w:lang w:val="tr-TR" w:eastAsia="tr-TR"/>
          <w14:ligatures w14:val="none"/>
        </w:rPr>
        <w:t>igara içmenin yıllık ekonomik maliyeti</w:t>
      </w:r>
      <w:r w:rsidRPr="00855AFC">
        <w:rPr>
          <w:rFonts w:ascii="Calibri" w:eastAsia="Times New Roman" w:hAnsi="Calibri" w:cs="Calibri"/>
          <w:color w:val="000000" w:themeColor="text1"/>
          <w:kern w:val="0"/>
          <w:sz w:val="20"/>
          <w:szCs w:val="20"/>
          <w:lang w:val="tr-TR" w:eastAsia="tr-TR"/>
          <w14:ligatures w14:val="none"/>
        </w:rPr>
        <w:t>nin</w:t>
      </w:r>
      <w:r w:rsidRPr="00855AFC">
        <w:rPr>
          <w:rFonts w:ascii="Calibri" w:eastAsia="Times New Roman" w:hAnsi="Calibri" w:cs="Calibri"/>
          <w:color w:val="000000" w:themeColor="text1"/>
          <w:kern w:val="0"/>
          <w:sz w:val="20"/>
          <w:szCs w:val="20"/>
          <w:lang w:val="tr-TR" w:eastAsia="tr-TR"/>
          <w14:ligatures w14:val="none"/>
        </w:rPr>
        <w:t xml:space="preserve"> 2012 yılında 1,4 trilyon ABD doları ola</w:t>
      </w:r>
      <w:r w:rsidRPr="00855AFC">
        <w:rPr>
          <w:rFonts w:ascii="Calibri" w:eastAsia="Times New Roman" w:hAnsi="Calibri" w:cs="Calibri"/>
          <w:color w:val="000000" w:themeColor="text1"/>
          <w:kern w:val="0"/>
          <w:sz w:val="20"/>
          <w:szCs w:val="20"/>
          <w:lang w:val="tr-TR" w:eastAsia="tr-TR"/>
          <w14:ligatures w14:val="none"/>
        </w:rPr>
        <w:t xml:space="preserve">rak tahmin edildiğini ve </w:t>
      </w:r>
      <w:r w:rsidRPr="00855AFC">
        <w:rPr>
          <w:rFonts w:ascii="Calibri" w:eastAsia="Times New Roman" w:hAnsi="Calibri" w:cs="Calibri"/>
          <w:color w:val="000000" w:themeColor="text1"/>
          <w:kern w:val="0"/>
          <w:sz w:val="20"/>
          <w:szCs w:val="20"/>
          <w:lang w:val="tr-TR" w:eastAsia="tr-TR"/>
          <w14:ligatures w14:val="none"/>
        </w:rPr>
        <w:t>bu rakam</w:t>
      </w:r>
      <w:r w:rsidRPr="00855AFC">
        <w:rPr>
          <w:rFonts w:ascii="Calibri" w:eastAsia="Times New Roman" w:hAnsi="Calibri" w:cs="Calibri"/>
          <w:color w:val="000000" w:themeColor="text1"/>
          <w:kern w:val="0"/>
          <w:sz w:val="20"/>
          <w:szCs w:val="20"/>
          <w:lang w:val="tr-TR" w:eastAsia="tr-TR"/>
          <w14:ligatures w14:val="none"/>
        </w:rPr>
        <w:t>ın da</w:t>
      </w:r>
      <w:r w:rsidRPr="00855AFC">
        <w:rPr>
          <w:rFonts w:ascii="Calibri" w:eastAsia="Times New Roman" w:hAnsi="Calibri" w:cs="Calibri"/>
          <w:color w:val="000000" w:themeColor="text1"/>
          <w:kern w:val="0"/>
          <w:sz w:val="20"/>
          <w:szCs w:val="20"/>
          <w:lang w:val="tr-TR" w:eastAsia="tr-TR"/>
          <w14:ligatures w14:val="none"/>
        </w:rPr>
        <w:t xml:space="preserve"> küresel gayri safi yurtiçi hasılanın </w:t>
      </w:r>
      <w:r w:rsidR="00E16D4C">
        <w:rPr>
          <w:rFonts w:ascii="Calibri" w:eastAsia="Times New Roman" w:hAnsi="Calibri" w:cs="Calibri"/>
          <w:color w:val="000000" w:themeColor="text1"/>
          <w:kern w:val="0"/>
          <w:sz w:val="20"/>
          <w:szCs w:val="20"/>
          <w:lang w:val="tr-TR" w:eastAsia="tr-TR"/>
          <w14:ligatures w14:val="none"/>
        </w:rPr>
        <w:t xml:space="preserve">yüzde </w:t>
      </w:r>
      <w:r w:rsidRPr="00855AFC">
        <w:rPr>
          <w:rFonts w:ascii="Calibri" w:eastAsia="Times New Roman" w:hAnsi="Calibri" w:cs="Calibri"/>
          <w:color w:val="000000" w:themeColor="text1"/>
          <w:kern w:val="0"/>
          <w:sz w:val="20"/>
          <w:szCs w:val="20"/>
          <w:lang w:val="tr-TR" w:eastAsia="tr-TR"/>
          <w14:ligatures w14:val="none"/>
        </w:rPr>
        <w:t>1,8'ine denk gel</w:t>
      </w:r>
      <w:r w:rsidRPr="00855AFC">
        <w:rPr>
          <w:rFonts w:ascii="Calibri" w:eastAsia="Times New Roman" w:hAnsi="Calibri" w:cs="Calibri"/>
          <w:color w:val="000000" w:themeColor="text1"/>
          <w:kern w:val="0"/>
          <w:sz w:val="20"/>
          <w:szCs w:val="20"/>
          <w:lang w:val="tr-TR" w:eastAsia="tr-TR"/>
          <w14:ligatures w14:val="none"/>
        </w:rPr>
        <w:t>diğini açıklamıştır.</w:t>
      </w:r>
    </w:p>
    <w:p w14:paraId="4ACFF03A" w14:textId="77777777" w:rsidR="002548D7" w:rsidRDefault="000A0C1C" w:rsidP="000822F0">
      <w:pPr>
        <w:spacing w:before="100" w:beforeAutospacing="1" w:after="100" w:afterAutospacing="1" w:line="240" w:lineRule="auto"/>
        <w:jc w:val="both"/>
        <w:outlineLvl w:val="1"/>
        <w:rPr>
          <w:rFonts w:ascii="Calibri" w:eastAsia="Times New Roman" w:hAnsi="Calibri" w:cs="Calibri"/>
          <w:b/>
          <w:bCs/>
          <w:kern w:val="0"/>
          <w:sz w:val="20"/>
          <w:szCs w:val="20"/>
          <w:lang w:val="tr-TR"/>
          <w14:ligatures w14:val="none"/>
        </w:rPr>
      </w:pPr>
      <w:r w:rsidRPr="000822F0">
        <w:rPr>
          <w:rFonts w:ascii="Calibri" w:eastAsia="Times New Roman" w:hAnsi="Calibri" w:cs="Calibri"/>
          <w:b/>
          <w:bCs/>
          <w:kern w:val="0"/>
          <w:sz w:val="20"/>
          <w:szCs w:val="20"/>
          <w14:ligatures w14:val="none"/>
        </w:rPr>
        <w:t xml:space="preserve">“Regülasyon Boşluğu” </w:t>
      </w:r>
      <w:r w:rsidR="002548D7">
        <w:rPr>
          <w:rFonts w:ascii="Calibri" w:eastAsia="Times New Roman" w:hAnsi="Calibri" w:cs="Calibri"/>
          <w:b/>
          <w:bCs/>
          <w:kern w:val="0"/>
          <w:sz w:val="20"/>
          <w:szCs w:val="20"/>
          <w:lang w:val="tr-TR"/>
          <w14:ligatures w14:val="none"/>
        </w:rPr>
        <w:t>var mı?</w:t>
      </w:r>
    </w:p>
    <w:p w14:paraId="376D0A74" w14:textId="77777777" w:rsidR="002548D7"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 xml:space="preserve">Son dönemde </w:t>
      </w:r>
      <w:r w:rsidR="002548D7">
        <w:rPr>
          <w:rFonts w:ascii="Calibri" w:eastAsia="Times New Roman" w:hAnsi="Calibri" w:cs="Calibri"/>
          <w:kern w:val="0"/>
          <w:sz w:val="20"/>
          <w:szCs w:val="20"/>
          <w:lang w:val="tr-TR"/>
          <w14:ligatures w14:val="none"/>
        </w:rPr>
        <w:t xml:space="preserve">Türkiye’de tütün konusunda </w:t>
      </w:r>
      <w:r w:rsidRPr="000822F0">
        <w:rPr>
          <w:rFonts w:ascii="Calibri" w:eastAsia="Times New Roman" w:hAnsi="Calibri" w:cs="Calibri"/>
          <w:kern w:val="0"/>
          <w:sz w:val="20"/>
          <w:szCs w:val="20"/>
          <w14:ligatures w14:val="none"/>
        </w:rPr>
        <w:t xml:space="preserve">“mevzuat boşluğu” söylemi </w:t>
      </w:r>
      <w:r w:rsidR="002548D7">
        <w:rPr>
          <w:rFonts w:ascii="Calibri" w:eastAsia="Times New Roman" w:hAnsi="Calibri" w:cs="Calibri"/>
          <w:kern w:val="0"/>
          <w:sz w:val="20"/>
          <w:szCs w:val="20"/>
          <w:lang w:val="tr-TR"/>
          <w14:ligatures w14:val="none"/>
        </w:rPr>
        <w:t xml:space="preserve">olduğu iddia edilerek </w:t>
      </w:r>
      <w:r w:rsidRPr="000822F0">
        <w:rPr>
          <w:rFonts w:ascii="Calibri" w:eastAsia="Times New Roman" w:hAnsi="Calibri" w:cs="Calibri"/>
          <w:kern w:val="0"/>
          <w:sz w:val="20"/>
          <w:szCs w:val="20"/>
          <w14:ligatures w14:val="none"/>
        </w:rPr>
        <w:t xml:space="preserve">yeni düzenleme çağrıları yapılmaktadır. </w:t>
      </w:r>
    </w:p>
    <w:p w14:paraId="269416D7" w14:textId="05E0208E" w:rsidR="002548D7"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 xml:space="preserve">Oysa </w:t>
      </w:r>
      <w:r w:rsidR="002548D7">
        <w:rPr>
          <w:rFonts w:ascii="Calibri" w:eastAsia="Times New Roman" w:hAnsi="Calibri" w:cs="Calibri"/>
          <w:kern w:val="0"/>
          <w:sz w:val="20"/>
          <w:szCs w:val="20"/>
          <w:lang w:val="tr-TR"/>
          <w14:ligatures w14:val="none"/>
        </w:rPr>
        <w:t>Türkiye’de bu konuda bir “boşluk” yoktur. Ulusal mevzuat</w:t>
      </w:r>
      <w:r w:rsidR="00E16D4C">
        <w:rPr>
          <w:rFonts w:ascii="Calibri" w:eastAsia="Times New Roman" w:hAnsi="Calibri" w:cs="Calibri"/>
          <w:kern w:val="0"/>
          <w:sz w:val="20"/>
          <w:szCs w:val="20"/>
          <w:lang w:val="tr-TR"/>
          <w14:ligatures w14:val="none"/>
        </w:rPr>
        <w:t>,</w:t>
      </w:r>
      <w:r w:rsidR="002548D7">
        <w:rPr>
          <w:rFonts w:ascii="Calibri" w:eastAsia="Times New Roman" w:hAnsi="Calibri" w:cs="Calibri"/>
          <w:kern w:val="0"/>
          <w:sz w:val="20"/>
          <w:szCs w:val="20"/>
          <w:lang w:val="tr-TR"/>
          <w14:ligatures w14:val="none"/>
        </w:rPr>
        <w:t xml:space="preserve"> “yeni nesil” olarak tanımlanan </w:t>
      </w:r>
      <w:r w:rsidRPr="000822F0">
        <w:rPr>
          <w:rFonts w:ascii="Calibri" w:eastAsia="Times New Roman" w:hAnsi="Calibri" w:cs="Calibri"/>
          <w:kern w:val="0"/>
          <w:sz w:val="20"/>
          <w:szCs w:val="20"/>
          <w14:ligatures w14:val="none"/>
        </w:rPr>
        <w:t>ürünler</w:t>
      </w:r>
      <w:r w:rsidR="002548D7">
        <w:rPr>
          <w:rFonts w:ascii="Calibri" w:eastAsia="Times New Roman" w:hAnsi="Calibri" w:cs="Calibri"/>
          <w:kern w:val="0"/>
          <w:sz w:val="20"/>
          <w:szCs w:val="20"/>
          <w:lang w:val="tr-TR"/>
          <w14:ligatures w14:val="none"/>
        </w:rPr>
        <w:t>i</w:t>
      </w:r>
      <w:r w:rsidRPr="000822F0">
        <w:rPr>
          <w:rFonts w:ascii="Calibri" w:eastAsia="Times New Roman" w:hAnsi="Calibri" w:cs="Calibri"/>
          <w:kern w:val="0"/>
          <w:sz w:val="20"/>
          <w:szCs w:val="20"/>
          <w14:ligatures w14:val="none"/>
        </w:rPr>
        <w:t xml:space="preserve"> ruhsatsız</w:t>
      </w:r>
      <w:r w:rsidR="002548D7">
        <w:rPr>
          <w:rFonts w:ascii="Calibri" w:eastAsia="Times New Roman" w:hAnsi="Calibri" w:cs="Calibri"/>
          <w:kern w:val="0"/>
          <w:sz w:val="20"/>
          <w:szCs w:val="20"/>
          <w:lang w:val="tr-TR"/>
          <w14:ligatures w14:val="none"/>
        </w:rPr>
        <w:t xml:space="preserve"> ve ticari satışlarının </w:t>
      </w:r>
      <w:r w:rsidR="00D50130">
        <w:rPr>
          <w:rFonts w:ascii="Calibri" w:eastAsia="Times New Roman" w:hAnsi="Calibri" w:cs="Calibri"/>
          <w:kern w:val="0"/>
          <w:sz w:val="20"/>
          <w:szCs w:val="20"/>
          <w:lang w:val="tr-TR"/>
          <w14:ligatures w14:val="none"/>
        </w:rPr>
        <w:t>yasadışı</w:t>
      </w:r>
      <w:r w:rsidR="002548D7">
        <w:rPr>
          <w:rFonts w:ascii="Calibri" w:eastAsia="Times New Roman" w:hAnsi="Calibri" w:cs="Calibri"/>
          <w:kern w:val="0"/>
          <w:sz w:val="20"/>
          <w:szCs w:val="20"/>
          <w:lang w:val="tr-TR"/>
          <w14:ligatures w14:val="none"/>
        </w:rPr>
        <w:t xml:space="preserve"> olduğunu hükme bağlamaktadır.</w:t>
      </w:r>
    </w:p>
    <w:p w14:paraId="79B259E4" w14:textId="5834BE9E" w:rsidR="000A0C1C" w:rsidRDefault="002548D7" w:rsidP="002548D7">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 xml:space="preserve">Bu konuda “boşluk” olduğunu iddia edenlerin temel motivasyonu yapılacak yeni düzenleme ile bu ürünlere yasallık ve satış izni tanımlamaktan gelmektedir. </w:t>
      </w:r>
    </w:p>
    <w:p w14:paraId="48BE64F4" w14:textId="73B07DA6" w:rsidR="002548D7" w:rsidRDefault="00E16D4C" w:rsidP="002548D7">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Bu nedenle sorun “regülasyon boşluğu” değildir. Aksine yanıtlanması gereken soru; d</w:t>
      </w:r>
      <w:r w:rsidR="002548D7">
        <w:rPr>
          <w:rFonts w:ascii="Calibri" w:eastAsia="Times New Roman" w:hAnsi="Calibri" w:cs="Calibri"/>
          <w:kern w:val="0"/>
          <w:sz w:val="20"/>
          <w:szCs w:val="20"/>
          <w:lang w:val="tr-TR"/>
          <w14:ligatures w14:val="none"/>
        </w:rPr>
        <w:t>ünyada sigara satışlarının küresel düzeyde azalması nedeniyle tütün şirketlerinin azalan ciro ve kâr oranlarını yeniden yükseltmek için piyasaya sunmak istedikleri “yeni zehirlere” izin ver</w:t>
      </w:r>
      <w:r>
        <w:rPr>
          <w:rFonts w:ascii="Calibri" w:eastAsia="Times New Roman" w:hAnsi="Calibri" w:cs="Calibri"/>
          <w:kern w:val="0"/>
          <w:sz w:val="20"/>
          <w:szCs w:val="20"/>
          <w:lang w:val="tr-TR"/>
          <w14:ligatures w14:val="none"/>
        </w:rPr>
        <w:t xml:space="preserve">ilip verilmeyeceğidir. </w:t>
      </w:r>
    </w:p>
    <w:p w14:paraId="1083455D" w14:textId="1FAB2F92" w:rsidR="00E16D4C" w:rsidRDefault="002548D7"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Tarihsel deneyim, bu tür ürünlerin</w:t>
      </w:r>
      <w:r w:rsidR="00D50130">
        <w:rPr>
          <w:rFonts w:ascii="Calibri" w:eastAsia="Times New Roman" w:hAnsi="Calibri" w:cs="Calibri"/>
          <w:kern w:val="0"/>
          <w:sz w:val="20"/>
          <w:szCs w:val="20"/>
          <w:lang w:val="tr-TR"/>
          <w14:ligatures w14:val="none"/>
        </w:rPr>
        <w:t xml:space="preserve"> yasallaştırılmasının </w:t>
      </w:r>
      <w:r>
        <w:rPr>
          <w:rFonts w:ascii="Calibri" w:eastAsia="Times New Roman" w:hAnsi="Calibri" w:cs="Calibri"/>
          <w:kern w:val="0"/>
          <w:sz w:val="20"/>
          <w:szCs w:val="20"/>
          <w:lang w:val="tr-TR"/>
          <w14:ligatures w14:val="none"/>
        </w:rPr>
        <w:t>en temel sonucunun</w:t>
      </w:r>
      <w:r w:rsidR="00E16D4C">
        <w:rPr>
          <w:rFonts w:ascii="Calibri" w:eastAsia="Times New Roman" w:hAnsi="Calibri" w:cs="Calibri"/>
          <w:kern w:val="0"/>
          <w:sz w:val="20"/>
          <w:szCs w:val="20"/>
          <w:lang w:val="tr-TR"/>
          <w14:ligatures w14:val="none"/>
        </w:rPr>
        <w:t>,</w:t>
      </w:r>
      <w:r>
        <w:rPr>
          <w:rFonts w:ascii="Calibri" w:eastAsia="Times New Roman" w:hAnsi="Calibri" w:cs="Calibri"/>
          <w:kern w:val="0"/>
          <w:sz w:val="20"/>
          <w:szCs w:val="20"/>
          <w:lang w:val="tr-TR"/>
          <w14:ligatures w14:val="none"/>
        </w:rPr>
        <w:t xml:space="preserve"> o ürünlerin </w:t>
      </w:r>
      <w:r w:rsidR="000A0C1C" w:rsidRPr="000822F0">
        <w:rPr>
          <w:rFonts w:ascii="Calibri" w:eastAsia="Times New Roman" w:hAnsi="Calibri" w:cs="Calibri"/>
          <w:kern w:val="0"/>
          <w:sz w:val="20"/>
          <w:szCs w:val="20"/>
          <w14:ligatures w14:val="none"/>
        </w:rPr>
        <w:t>toplumsal meşruiyetini</w:t>
      </w:r>
      <w:r>
        <w:rPr>
          <w:rFonts w:ascii="Calibri" w:eastAsia="Times New Roman" w:hAnsi="Calibri" w:cs="Calibri"/>
          <w:kern w:val="0"/>
          <w:sz w:val="20"/>
          <w:szCs w:val="20"/>
          <w:lang w:val="tr-TR"/>
          <w14:ligatures w14:val="none"/>
        </w:rPr>
        <w:t>n de arttığı ve başta gençler olmak üzere toplum genelinde tüketiminin de bu sayede arttığını göstermiştir.</w:t>
      </w:r>
      <w:r w:rsidR="00E16D4C">
        <w:rPr>
          <w:rFonts w:ascii="Calibri" w:eastAsia="Times New Roman" w:hAnsi="Calibri" w:cs="Calibri"/>
          <w:kern w:val="0"/>
          <w:sz w:val="20"/>
          <w:szCs w:val="20"/>
          <w:lang w:val="tr-TR"/>
          <w14:ligatures w14:val="none"/>
        </w:rPr>
        <w:t xml:space="preserve"> </w:t>
      </w:r>
    </w:p>
    <w:p w14:paraId="127524D9" w14:textId="110F3C26" w:rsidR="002548D7" w:rsidRDefault="002548D7"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Türkiye bu meşrulaştırma ve tüketim artışına onay verecek midir?</w:t>
      </w:r>
    </w:p>
    <w:p w14:paraId="21DAA9F7" w14:textId="3F2D84B5" w:rsidR="000A0C1C" w:rsidRPr="000822F0" w:rsidRDefault="000A0C1C" w:rsidP="000822F0">
      <w:pPr>
        <w:spacing w:before="100" w:beforeAutospacing="1" w:after="100" w:afterAutospacing="1" w:line="240" w:lineRule="auto"/>
        <w:jc w:val="both"/>
        <w:outlineLvl w:val="1"/>
        <w:rPr>
          <w:rFonts w:ascii="Calibri" w:eastAsia="Times New Roman" w:hAnsi="Calibri" w:cs="Calibri"/>
          <w:b/>
          <w:bCs/>
          <w:kern w:val="0"/>
          <w:sz w:val="20"/>
          <w:szCs w:val="20"/>
          <w14:ligatures w14:val="none"/>
        </w:rPr>
      </w:pPr>
      <w:r w:rsidRPr="000822F0">
        <w:rPr>
          <w:rFonts w:ascii="Calibri" w:eastAsia="Times New Roman" w:hAnsi="Calibri" w:cs="Calibri"/>
          <w:b/>
          <w:bCs/>
          <w:kern w:val="0"/>
          <w:sz w:val="20"/>
          <w:szCs w:val="20"/>
          <w14:ligatures w14:val="none"/>
        </w:rPr>
        <w:t xml:space="preserve">Türkiye </w:t>
      </w:r>
      <w:r w:rsidR="002548D7">
        <w:rPr>
          <w:rFonts w:ascii="Calibri" w:eastAsia="Times New Roman" w:hAnsi="Calibri" w:cs="Calibri"/>
          <w:b/>
          <w:bCs/>
          <w:kern w:val="0"/>
          <w:sz w:val="20"/>
          <w:szCs w:val="20"/>
          <w:lang w:val="tr-TR"/>
          <w14:ligatures w14:val="none"/>
        </w:rPr>
        <w:t>k</w:t>
      </w:r>
      <w:r w:rsidRPr="000822F0">
        <w:rPr>
          <w:rFonts w:ascii="Calibri" w:eastAsia="Times New Roman" w:hAnsi="Calibri" w:cs="Calibri"/>
          <w:b/>
          <w:bCs/>
          <w:kern w:val="0"/>
          <w:sz w:val="20"/>
          <w:szCs w:val="20"/>
          <w14:ligatures w14:val="none"/>
        </w:rPr>
        <w:t xml:space="preserve">arar </w:t>
      </w:r>
      <w:r w:rsidR="002548D7">
        <w:rPr>
          <w:rFonts w:ascii="Calibri" w:eastAsia="Times New Roman" w:hAnsi="Calibri" w:cs="Calibri"/>
          <w:b/>
          <w:bCs/>
          <w:kern w:val="0"/>
          <w:sz w:val="20"/>
          <w:szCs w:val="20"/>
          <w:lang w:val="tr-TR"/>
          <w14:ligatures w14:val="none"/>
        </w:rPr>
        <w:t>a</w:t>
      </w:r>
      <w:r w:rsidRPr="000822F0">
        <w:rPr>
          <w:rFonts w:ascii="Calibri" w:eastAsia="Times New Roman" w:hAnsi="Calibri" w:cs="Calibri"/>
          <w:b/>
          <w:bCs/>
          <w:kern w:val="0"/>
          <w:sz w:val="20"/>
          <w:szCs w:val="20"/>
          <w14:ligatures w14:val="none"/>
        </w:rPr>
        <w:t>şamasında</w:t>
      </w:r>
    </w:p>
    <w:p w14:paraId="7A74EDA6" w14:textId="4587FD1D" w:rsidR="002548D7"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 xml:space="preserve">Türkiye’de tütün kullanım oranı </w:t>
      </w:r>
      <w:r w:rsidR="002548D7">
        <w:rPr>
          <w:rFonts w:ascii="Calibri" w:eastAsia="Times New Roman" w:hAnsi="Calibri" w:cs="Calibri"/>
          <w:kern w:val="0"/>
          <w:sz w:val="20"/>
          <w:szCs w:val="20"/>
          <w:lang w:val="tr-TR"/>
          <w14:ligatures w14:val="none"/>
        </w:rPr>
        <w:t xml:space="preserve">halen </w:t>
      </w:r>
      <w:r w:rsidRPr="000822F0">
        <w:rPr>
          <w:rFonts w:ascii="Calibri" w:eastAsia="Times New Roman" w:hAnsi="Calibri" w:cs="Calibri"/>
          <w:kern w:val="0"/>
          <w:sz w:val="20"/>
          <w:szCs w:val="20"/>
          <w14:ligatures w14:val="none"/>
        </w:rPr>
        <w:t xml:space="preserve">dünya ortalamasının üzerindedir. </w:t>
      </w:r>
      <w:r w:rsidR="002548D7">
        <w:rPr>
          <w:rFonts w:ascii="Calibri" w:eastAsia="Times New Roman" w:hAnsi="Calibri" w:cs="Calibri"/>
          <w:kern w:val="0"/>
          <w:sz w:val="20"/>
          <w:szCs w:val="20"/>
          <w:lang w:val="tr-TR"/>
          <w14:ligatures w14:val="none"/>
        </w:rPr>
        <w:t>Gençlerde artan bir tüketim gözlenmektedir. Elektronik sigara başta olmak üzere yasadışı satış</w:t>
      </w:r>
      <w:r w:rsidR="00D50130">
        <w:rPr>
          <w:rFonts w:ascii="Calibri" w:eastAsia="Times New Roman" w:hAnsi="Calibri" w:cs="Calibri"/>
          <w:kern w:val="0"/>
          <w:sz w:val="20"/>
          <w:szCs w:val="20"/>
          <w:lang w:val="tr-TR"/>
          <w14:ligatures w14:val="none"/>
        </w:rPr>
        <w:t>,</w:t>
      </w:r>
      <w:r w:rsidR="002548D7">
        <w:rPr>
          <w:rFonts w:ascii="Calibri" w:eastAsia="Times New Roman" w:hAnsi="Calibri" w:cs="Calibri"/>
          <w:kern w:val="0"/>
          <w:sz w:val="20"/>
          <w:szCs w:val="20"/>
          <w:lang w:val="tr-TR"/>
          <w14:ligatures w14:val="none"/>
        </w:rPr>
        <w:t xml:space="preserve"> özellikle gençleri hedef alacak biçimde devam etmektedir.</w:t>
      </w:r>
      <w:r w:rsidR="00D50130">
        <w:rPr>
          <w:rFonts w:ascii="Calibri" w:eastAsia="Times New Roman" w:hAnsi="Calibri" w:cs="Calibri"/>
          <w:kern w:val="0"/>
          <w:sz w:val="20"/>
          <w:szCs w:val="20"/>
          <w:lang w:val="tr-TR"/>
          <w14:ligatures w14:val="none"/>
        </w:rPr>
        <w:t xml:space="preserve"> </w:t>
      </w:r>
      <w:r w:rsidRPr="000822F0">
        <w:rPr>
          <w:rFonts w:ascii="Calibri" w:eastAsia="Times New Roman" w:hAnsi="Calibri" w:cs="Calibri"/>
          <w:kern w:val="0"/>
          <w:sz w:val="20"/>
          <w:szCs w:val="20"/>
          <w14:ligatures w14:val="none"/>
        </w:rPr>
        <w:t xml:space="preserve">Böyle bir tabloda </w:t>
      </w:r>
      <w:r w:rsidR="002548D7">
        <w:rPr>
          <w:rFonts w:ascii="Calibri" w:eastAsia="Times New Roman" w:hAnsi="Calibri" w:cs="Calibri"/>
          <w:kern w:val="0"/>
          <w:sz w:val="20"/>
          <w:szCs w:val="20"/>
          <w:lang w:val="tr-TR"/>
          <w14:ligatures w14:val="none"/>
        </w:rPr>
        <w:t xml:space="preserve">yasadışı satışları engellemek için etkin denetim yapmak yerine bu </w:t>
      </w:r>
      <w:r w:rsidRPr="000822F0">
        <w:rPr>
          <w:rFonts w:ascii="Calibri" w:eastAsia="Times New Roman" w:hAnsi="Calibri" w:cs="Calibri"/>
          <w:kern w:val="0"/>
          <w:sz w:val="20"/>
          <w:szCs w:val="20"/>
          <w14:ligatures w14:val="none"/>
        </w:rPr>
        <w:t>yeni nikotin ürünlerin</w:t>
      </w:r>
      <w:r w:rsidR="002548D7">
        <w:rPr>
          <w:rFonts w:ascii="Calibri" w:eastAsia="Times New Roman" w:hAnsi="Calibri" w:cs="Calibri"/>
          <w:kern w:val="0"/>
          <w:sz w:val="20"/>
          <w:szCs w:val="20"/>
          <w:lang w:val="tr-TR"/>
          <w14:ligatures w14:val="none"/>
        </w:rPr>
        <w:t xml:space="preserve">i ruhsatlandırmak </w:t>
      </w:r>
      <w:r w:rsidRPr="000822F0">
        <w:rPr>
          <w:rFonts w:ascii="Calibri" w:eastAsia="Times New Roman" w:hAnsi="Calibri" w:cs="Calibri"/>
          <w:kern w:val="0"/>
          <w:sz w:val="20"/>
          <w:szCs w:val="20"/>
          <w14:ligatures w14:val="none"/>
        </w:rPr>
        <w:t xml:space="preserve">bağımlılık döngüsünü kırmak yerine </w:t>
      </w:r>
      <w:r w:rsidR="002548D7">
        <w:rPr>
          <w:rFonts w:ascii="Calibri" w:eastAsia="Times New Roman" w:hAnsi="Calibri" w:cs="Calibri"/>
          <w:kern w:val="0"/>
          <w:sz w:val="20"/>
          <w:szCs w:val="20"/>
          <w:lang w:val="tr-TR"/>
          <w14:ligatures w14:val="none"/>
        </w:rPr>
        <w:t>ürün çeşitliğini sağlayarak tüketimi teşvik edecektir.</w:t>
      </w:r>
    </w:p>
    <w:p w14:paraId="2AB2FEDB" w14:textId="78BD68D2" w:rsidR="002548D7" w:rsidRDefault="00D50130"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 xml:space="preserve">Ruhsatlandırma sonucu artacak olan </w:t>
      </w:r>
      <w:r w:rsidR="002548D7">
        <w:rPr>
          <w:rFonts w:ascii="Calibri" w:eastAsia="Times New Roman" w:hAnsi="Calibri" w:cs="Calibri"/>
          <w:kern w:val="0"/>
          <w:sz w:val="20"/>
          <w:szCs w:val="20"/>
          <w:lang w:val="tr-TR"/>
          <w14:ligatures w14:val="none"/>
        </w:rPr>
        <w:t>tüketim, hem birey</w:t>
      </w:r>
      <w:r>
        <w:rPr>
          <w:rFonts w:ascii="Calibri" w:eastAsia="Times New Roman" w:hAnsi="Calibri" w:cs="Calibri"/>
          <w:kern w:val="0"/>
          <w:sz w:val="20"/>
          <w:szCs w:val="20"/>
          <w:lang w:val="tr-TR"/>
          <w14:ligatures w14:val="none"/>
        </w:rPr>
        <w:t>-</w:t>
      </w:r>
      <w:r w:rsidR="002548D7">
        <w:rPr>
          <w:rFonts w:ascii="Calibri" w:eastAsia="Times New Roman" w:hAnsi="Calibri" w:cs="Calibri"/>
          <w:kern w:val="0"/>
          <w:sz w:val="20"/>
          <w:szCs w:val="20"/>
          <w:lang w:val="tr-TR"/>
          <w14:ligatures w14:val="none"/>
        </w:rPr>
        <w:t>toplum sağlığını hem de uzun dönemde ülke ekonomisini olumsuz etkileyecektir. Ancak tüketim artışı yeni zehirler üreten tütün şirketlerine kazanç ve kâr olarak yansıyacaktır.</w:t>
      </w:r>
    </w:p>
    <w:p w14:paraId="058F48D9" w14:textId="77777777" w:rsidR="00E16D4C" w:rsidRDefault="00E16D4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Türkiye bu karar aşamasında kimlerin kazanmasını tercih edecektir?</w:t>
      </w:r>
    </w:p>
    <w:p w14:paraId="5DA78BB0" w14:textId="015E7AF5" w:rsidR="000A0C1C" w:rsidRPr="000822F0" w:rsidRDefault="000A0C1C" w:rsidP="000822F0">
      <w:pPr>
        <w:spacing w:before="100" w:beforeAutospacing="1" w:after="100" w:afterAutospacing="1" w:line="240" w:lineRule="auto"/>
        <w:jc w:val="both"/>
        <w:outlineLvl w:val="1"/>
        <w:rPr>
          <w:rFonts w:ascii="Calibri" w:eastAsia="Times New Roman" w:hAnsi="Calibri" w:cs="Calibri"/>
          <w:b/>
          <w:bCs/>
          <w:kern w:val="0"/>
          <w:sz w:val="20"/>
          <w:szCs w:val="20"/>
          <w14:ligatures w14:val="none"/>
        </w:rPr>
      </w:pPr>
      <w:r w:rsidRPr="000822F0">
        <w:rPr>
          <w:rFonts w:ascii="Calibri" w:eastAsia="Times New Roman" w:hAnsi="Calibri" w:cs="Calibri"/>
          <w:b/>
          <w:bCs/>
          <w:kern w:val="0"/>
          <w:sz w:val="20"/>
          <w:szCs w:val="20"/>
          <w14:ligatures w14:val="none"/>
        </w:rPr>
        <w:t xml:space="preserve">Akademik ve </w:t>
      </w:r>
      <w:r w:rsidR="00E16D4C">
        <w:rPr>
          <w:rFonts w:ascii="Calibri" w:eastAsia="Times New Roman" w:hAnsi="Calibri" w:cs="Calibri"/>
          <w:b/>
          <w:bCs/>
          <w:kern w:val="0"/>
          <w:sz w:val="20"/>
          <w:szCs w:val="20"/>
          <w:lang w:val="tr-TR"/>
          <w14:ligatures w14:val="none"/>
        </w:rPr>
        <w:t>t</w:t>
      </w:r>
      <w:r w:rsidRPr="000822F0">
        <w:rPr>
          <w:rFonts w:ascii="Calibri" w:eastAsia="Times New Roman" w:hAnsi="Calibri" w:cs="Calibri"/>
          <w:b/>
          <w:bCs/>
          <w:kern w:val="0"/>
          <w:sz w:val="20"/>
          <w:szCs w:val="20"/>
          <w14:ligatures w14:val="none"/>
        </w:rPr>
        <w:t xml:space="preserve">oplumsal </w:t>
      </w:r>
      <w:r w:rsidR="00E16D4C">
        <w:rPr>
          <w:rFonts w:ascii="Calibri" w:eastAsia="Times New Roman" w:hAnsi="Calibri" w:cs="Calibri"/>
          <w:b/>
          <w:bCs/>
          <w:kern w:val="0"/>
          <w:sz w:val="20"/>
          <w:szCs w:val="20"/>
          <w:lang w:val="tr-TR"/>
          <w14:ligatures w14:val="none"/>
        </w:rPr>
        <w:t>s</w:t>
      </w:r>
      <w:r w:rsidRPr="000822F0">
        <w:rPr>
          <w:rFonts w:ascii="Calibri" w:eastAsia="Times New Roman" w:hAnsi="Calibri" w:cs="Calibri"/>
          <w:b/>
          <w:bCs/>
          <w:kern w:val="0"/>
          <w:sz w:val="20"/>
          <w:szCs w:val="20"/>
          <w14:ligatures w14:val="none"/>
        </w:rPr>
        <w:t>orumluluğumuz</w:t>
      </w:r>
    </w:p>
    <w:p w14:paraId="7FA6C91B" w14:textId="77777777" w:rsidR="000A0C1C" w:rsidRPr="000822F0" w:rsidRDefault="000A0C1C" w:rsidP="000822F0">
      <w:p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Sağlığa Evet Derneği olarak görüşümüz nettir:</w:t>
      </w:r>
    </w:p>
    <w:p w14:paraId="3C7E1FC6" w14:textId="24BC539D" w:rsidR="000A0C1C" w:rsidRPr="000822F0" w:rsidRDefault="000A0C1C" w:rsidP="000822F0">
      <w:pPr>
        <w:numPr>
          <w:ilvl w:val="0"/>
          <w:numId w:val="6"/>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Nikotin bağımlılığına yol açan ürünlerin yaygınlaşmasını kolaylaştıracak düzenlemeler halk sağlığı ilkeleri</w:t>
      </w:r>
      <w:r w:rsidR="00E16D4C">
        <w:rPr>
          <w:rFonts w:ascii="Calibri" w:eastAsia="Times New Roman" w:hAnsi="Calibri" w:cs="Calibri"/>
          <w:kern w:val="0"/>
          <w:sz w:val="20"/>
          <w:szCs w:val="20"/>
          <w:lang w:val="tr-TR"/>
          <w14:ligatures w14:val="none"/>
        </w:rPr>
        <w:t>ne karşıttır.</w:t>
      </w:r>
    </w:p>
    <w:p w14:paraId="4D95B849" w14:textId="76C767F5" w:rsidR="000A0C1C" w:rsidRPr="000822F0" w:rsidRDefault="000A0C1C" w:rsidP="000822F0">
      <w:pPr>
        <w:numPr>
          <w:ilvl w:val="0"/>
          <w:numId w:val="6"/>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 xml:space="preserve">Kayıt dışılıkla mücadele, yasallaştırma </w:t>
      </w:r>
      <w:r w:rsidR="00E16D4C">
        <w:rPr>
          <w:rFonts w:ascii="Calibri" w:eastAsia="Times New Roman" w:hAnsi="Calibri" w:cs="Calibri"/>
          <w:kern w:val="0"/>
          <w:sz w:val="20"/>
          <w:szCs w:val="20"/>
          <w:lang w:val="tr-TR"/>
          <w14:ligatures w14:val="none"/>
        </w:rPr>
        <w:t xml:space="preserve">ile </w:t>
      </w:r>
      <w:r w:rsidRPr="000822F0">
        <w:rPr>
          <w:rFonts w:ascii="Calibri" w:eastAsia="Times New Roman" w:hAnsi="Calibri" w:cs="Calibri"/>
          <w:kern w:val="0"/>
          <w:sz w:val="20"/>
          <w:szCs w:val="20"/>
          <w14:ligatures w14:val="none"/>
        </w:rPr>
        <w:t xml:space="preserve">değil </w:t>
      </w:r>
      <w:r w:rsidR="00E16D4C">
        <w:rPr>
          <w:rFonts w:ascii="Calibri" w:eastAsia="Times New Roman" w:hAnsi="Calibri" w:cs="Calibri"/>
          <w:kern w:val="0"/>
          <w:sz w:val="20"/>
          <w:szCs w:val="20"/>
          <w:lang w:val="tr-TR"/>
          <w14:ligatures w14:val="none"/>
        </w:rPr>
        <w:t xml:space="preserve">aksine </w:t>
      </w:r>
      <w:r w:rsidRPr="000822F0">
        <w:rPr>
          <w:rFonts w:ascii="Calibri" w:eastAsia="Times New Roman" w:hAnsi="Calibri" w:cs="Calibri"/>
          <w:kern w:val="0"/>
          <w:sz w:val="20"/>
          <w:szCs w:val="20"/>
          <w14:ligatures w14:val="none"/>
        </w:rPr>
        <w:t xml:space="preserve">etkin denetimle </w:t>
      </w:r>
      <w:r w:rsidR="00E16D4C">
        <w:rPr>
          <w:rFonts w:ascii="Calibri" w:eastAsia="Times New Roman" w:hAnsi="Calibri" w:cs="Calibri"/>
          <w:kern w:val="0"/>
          <w:sz w:val="20"/>
          <w:szCs w:val="20"/>
          <w:lang w:val="tr-TR"/>
          <w14:ligatures w14:val="none"/>
        </w:rPr>
        <w:t>mümkündür</w:t>
      </w:r>
      <w:r w:rsidRPr="000822F0">
        <w:rPr>
          <w:rFonts w:ascii="Calibri" w:eastAsia="Times New Roman" w:hAnsi="Calibri" w:cs="Calibri"/>
          <w:kern w:val="0"/>
          <w:sz w:val="20"/>
          <w:szCs w:val="20"/>
          <w14:ligatures w14:val="none"/>
        </w:rPr>
        <w:t>.</w:t>
      </w:r>
    </w:p>
    <w:p w14:paraId="3520A09B" w14:textId="0BBBAA91" w:rsidR="000A0C1C" w:rsidRPr="000822F0" w:rsidRDefault="000A0C1C" w:rsidP="000822F0">
      <w:pPr>
        <w:numPr>
          <w:ilvl w:val="0"/>
          <w:numId w:val="6"/>
        </w:numPr>
        <w:spacing w:before="100" w:beforeAutospacing="1" w:after="100" w:afterAutospacing="1" w:line="240" w:lineRule="auto"/>
        <w:jc w:val="both"/>
        <w:rPr>
          <w:rFonts w:ascii="Calibri" w:eastAsia="Times New Roman" w:hAnsi="Calibri" w:cs="Calibri"/>
          <w:kern w:val="0"/>
          <w:sz w:val="20"/>
          <w:szCs w:val="20"/>
          <w14:ligatures w14:val="none"/>
        </w:rPr>
      </w:pPr>
      <w:r w:rsidRPr="000822F0">
        <w:rPr>
          <w:rFonts w:ascii="Calibri" w:eastAsia="Times New Roman" w:hAnsi="Calibri" w:cs="Calibri"/>
          <w:kern w:val="0"/>
          <w:sz w:val="20"/>
          <w:szCs w:val="20"/>
          <w14:ligatures w14:val="none"/>
        </w:rPr>
        <w:t>Kısa vadeli mali kazanç beklentisi</w:t>
      </w:r>
      <w:r w:rsidR="00E16D4C">
        <w:rPr>
          <w:rFonts w:ascii="Calibri" w:eastAsia="Times New Roman" w:hAnsi="Calibri" w:cs="Calibri"/>
          <w:kern w:val="0"/>
          <w:sz w:val="20"/>
          <w:szCs w:val="20"/>
          <w:lang w:val="tr-TR"/>
          <w14:ligatures w14:val="none"/>
        </w:rPr>
        <w:t xml:space="preserve"> ile sağlık ve </w:t>
      </w:r>
      <w:r w:rsidRPr="000822F0">
        <w:rPr>
          <w:rFonts w:ascii="Calibri" w:eastAsia="Times New Roman" w:hAnsi="Calibri" w:cs="Calibri"/>
          <w:kern w:val="0"/>
          <w:sz w:val="20"/>
          <w:szCs w:val="20"/>
          <w14:ligatures w14:val="none"/>
        </w:rPr>
        <w:t xml:space="preserve">uzun vadeli </w:t>
      </w:r>
      <w:r w:rsidR="00E16D4C">
        <w:rPr>
          <w:rFonts w:ascii="Calibri" w:eastAsia="Times New Roman" w:hAnsi="Calibri" w:cs="Calibri"/>
          <w:kern w:val="0"/>
          <w:sz w:val="20"/>
          <w:szCs w:val="20"/>
          <w:lang w:val="tr-TR"/>
          <w14:ligatures w14:val="none"/>
        </w:rPr>
        <w:t xml:space="preserve">ekonomik yıkım </w:t>
      </w:r>
      <w:r w:rsidRPr="000822F0">
        <w:rPr>
          <w:rFonts w:ascii="Calibri" w:eastAsia="Times New Roman" w:hAnsi="Calibri" w:cs="Calibri"/>
          <w:kern w:val="0"/>
          <w:sz w:val="20"/>
          <w:szCs w:val="20"/>
          <w14:ligatures w14:val="none"/>
        </w:rPr>
        <w:t>meşrulaştıramaz.</w:t>
      </w:r>
    </w:p>
    <w:p w14:paraId="163DF2F0" w14:textId="77777777" w:rsidR="00E16D4C" w:rsidRDefault="000A0C1C" w:rsidP="000822F0">
      <w:pPr>
        <w:spacing w:before="100" w:beforeAutospacing="1" w:after="100" w:afterAutospacing="1" w:line="240" w:lineRule="auto"/>
        <w:jc w:val="both"/>
        <w:rPr>
          <w:rFonts w:ascii="Calibri" w:eastAsia="Times New Roman" w:hAnsi="Calibri" w:cs="Calibri"/>
          <w:kern w:val="0"/>
          <w:sz w:val="20"/>
          <w:szCs w:val="20"/>
          <w:lang w:val="tr-TR"/>
          <w14:ligatures w14:val="none"/>
        </w:rPr>
      </w:pPr>
      <w:r w:rsidRPr="000822F0">
        <w:rPr>
          <w:rFonts w:ascii="Calibri" w:eastAsia="Times New Roman" w:hAnsi="Calibri" w:cs="Calibri"/>
          <w:kern w:val="0"/>
          <w:sz w:val="20"/>
          <w:szCs w:val="20"/>
          <w14:ligatures w14:val="none"/>
        </w:rPr>
        <w:t>Türkiye bir yol ayrımındadır</w:t>
      </w:r>
      <w:r w:rsidR="00E16D4C">
        <w:rPr>
          <w:rFonts w:ascii="Calibri" w:eastAsia="Times New Roman" w:hAnsi="Calibri" w:cs="Calibri"/>
          <w:kern w:val="0"/>
          <w:sz w:val="20"/>
          <w:szCs w:val="20"/>
          <w:lang w:val="tr-TR"/>
          <w14:ligatures w14:val="none"/>
        </w:rPr>
        <w:t xml:space="preserve">: </w:t>
      </w:r>
      <w:r w:rsidRPr="000822F0">
        <w:rPr>
          <w:rFonts w:ascii="Calibri" w:eastAsia="Times New Roman" w:hAnsi="Calibri" w:cs="Calibri"/>
          <w:kern w:val="0"/>
          <w:sz w:val="20"/>
          <w:szCs w:val="20"/>
          <w14:ligatures w14:val="none"/>
        </w:rPr>
        <w:t>Bu tercih, yalnızca ekonomik değil; etik, bilimsel ve kuşaklar arası sorumluluk meselesidir.</w:t>
      </w:r>
      <w:r w:rsidR="00E16D4C">
        <w:rPr>
          <w:rFonts w:ascii="Calibri" w:eastAsia="Times New Roman" w:hAnsi="Calibri" w:cs="Calibri"/>
          <w:kern w:val="0"/>
          <w:sz w:val="20"/>
          <w:szCs w:val="20"/>
          <w:lang w:val="tr-TR"/>
          <w14:ligatures w14:val="none"/>
        </w:rPr>
        <w:t xml:space="preserve"> </w:t>
      </w:r>
      <w:r w:rsidRPr="000822F0">
        <w:rPr>
          <w:rFonts w:ascii="Calibri" w:eastAsia="Times New Roman" w:hAnsi="Calibri" w:cs="Calibri"/>
          <w:kern w:val="0"/>
          <w:sz w:val="20"/>
          <w:szCs w:val="20"/>
          <w14:ligatures w14:val="none"/>
        </w:rPr>
        <w:t>Halk sağlığı politikaları; endüstriyel dönüşüm stratejilerine değil, toplumun uzun vadeli esenliğine dayanmalıdır.</w:t>
      </w:r>
    </w:p>
    <w:p w14:paraId="76BBC247" w14:textId="09F3909E" w:rsidR="006C7A13" w:rsidRPr="00D50130" w:rsidRDefault="00E16D4C" w:rsidP="00D50130">
      <w:pPr>
        <w:spacing w:before="100" w:beforeAutospacing="1" w:after="100" w:afterAutospacing="1" w:line="240" w:lineRule="auto"/>
        <w:jc w:val="both"/>
        <w:rPr>
          <w:rFonts w:ascii="Calibri" w:eastAsia="Times New Roman" w:hAnsi="Calibri" w:cs="Calibri"/>
          <w:kern w:val="0"/>
          <w:sz w:val="20"/>
          <w:szCs w:val="20"/>
          <w:lang w:val="tr-TR"/>
          <w14:ligatures w14:val="none"/>
        </w:rPr>
      </w:pPr>
      <w:r>
        <w:rPr>
          <w:rFonts w:ascii="Calibri" w:eastAsia="Times New Roman" w:hAnsi="Calibri" w:cs="Calibri"/>
          <w:kern w:val="0"/>
          <w:sz w:val="20"/>
          <w:szCs w:val="20"/>
          <w:lang w:val="tr-TR"/>
          <w14:ligatures w14:val="none"/>
        </w:rPr>
        <w:t>Unutulmamalıdır ki, b</w:t>
      </w:r>
      <w:r w:rsidR="000A0C1C" w:rsidRPr="000822F0">
        <w:rPr>
          <w:rFonts w:ascii="Calibri" w:eastAsia="Times New Roman" w:hAnsi="Calibri" w:cs="Calibri"/>
          <w:kern w:val="0"/>
          <w:sz w:val="20"/>
          <w:szCs w:val="20"/>
          <w14:ligatures w14:val="none"/>
        </w:rPr>
        <w:t xml:space="preserve">ugün atılacak adım, yarının hastalık </w:t>
      </w:r>
      <w:r>
        <w:rPr>
          <w:rFonts w:ascii="Calibri" w:eastAsia="Times New Roman" w:hAnsi="Calibri" w:cs="Calibri"/>
          <w:kern w:val="0"/>
          <w:sz w:val="20"/>
          <w:szCs w:val="20"/>
          <w:lang w:val="tr-TR"/>
          <w14:ligatures w14:val="none"/>
        </w:rPr>
        <w:t xml:space="preserve">ve ekonomik </w:t>
      </w:r>
      <w:r w:rsidR="000A0C1C" w:rsidRPr="000822F0">
        <w:rPr>
          <w:rFonts w:ascii="Calibri" w:eastAsia="Times New Roman" w:hAnsi="Calibri" w:cs="Calibri"/>
          <w:kern w:val="0"/>
          <w:sz w:val="20"/>
          <w:szCs w:val="20"/>
          <w14:ligatures w14:val="none"/>
        </w:rPr>
        <w:t xml:space="preserve">yükünü </w:t>
      </w:r>
      <w:r>
        <w:rPr>
          <w:rFonts w:ascii="Calibri" w:eastAsia="Times New Roman" w:hAnsi="Calibri" w:cs="Calibri"/>
          <w:kern w:val="0"/>
          <w:sz w:val="20"/>
          <w:szCs w:val="20"/>
          <w:lang w:val="tr-TR"/>
          <w14:ligatures w14:val="none"/>
        </w:rPr>
        <w:t xml:space="preserve">ve yıkımını </w:t>
      </w:r>
      <w:r w:rsidR="000A0C1C" w:rsidRPr="000822F0">
        <w:rPr>
          <w:rFonts w:ascii="Calibri" w:eastAsia="Times New Roman" w:hAnsi="Calibri" w:cs="Calibri"/>
          <w:kern w:val="0"/>
          <w:sz w:val="20"/>
          <w:szCs w:val="20"/>
          <w14:ligatures w14:val="none"/>
        </w:rPr>
        <w:t>belirleyecektir.</w:t>
      </w:r>
    </w:p>
    <w:sectPr w:rsidR="006C7A13" w:rsidRPr="00D50130" w:rsidSect="00D50130">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12"/>
    <w:multiLevelType w:val="multilevel"/>
    <w:tmpl w:val="857C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3613E"/>
    <w:multiLevelType w:val="multilevel"/>
    <w:tmpl w:val="BBA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60A5B"/>
    <w:multiLevelType w:val="multilevel"/>
    <w:tmpl w:val="D2B2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42C78"/>
    <w:multiLevelType w:val="multilevel"/>
    <w:tmpl w:val="527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B1E5E"/>
    <w:multiLevelType w:val="multilevel"/>
    <w:tmpl w:val="6010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E6558"/>
    <w:multiLevelType w:val="multilevel"/>
    <w:tmpl w:val="42C0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F149D"/>
    <w:multiLevelType w:val="multilevel"/>
    <w:tmpl w:val="FAF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47630"/>
    <w:multiLevelType w:val="multilevel"/>
    <w:tmpl w:val="BEC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658957">
    <w:abstractNumId w:val="7"/>
  </w:num>
  <w:num w:numId="2" w16cid:durableId="1152910242">
    <w:abstractNumId w:val="3"/>
  </w:num>
  <w:num w:numId="3" w16cid:durableId="1888029791">
    <w:abstractNumId w:val="0"/>
  </w:num>
  <w:num w:numId="4" w16cid:durableId="1839079544">
    <w:abstractNumId w:val="1"/>
  </w:num>
  <w:num w:numId="5" w16cid:durableId="986590412">
    <w:abstractNumId w:val="4"/>
  </w:num>
  <w:num w:numId="6" w16cid:durableId="215240428">
    <w:abstractNumId w:val="5"/>
  </w:num>
  <w:num w:numId="7" w16cid:durableId="724573656">
    <w:abstractNumId w:val="6"/>
  </w:num>
  <w:num w:numId="8" w16cid:durableId="196726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1C"/>
    <w:rsid w:val="000822F0"/>
    <w:rsid w:val="000A0C1C"/>
    <w:rsid w:val="0024608A"/>
    <w:rsid w:val="002548D7"/>
    <w:rsid w:val="0029061B"/>
    <w:rsid w:val="00534E02"/>
    <w:rsid w:val="005E6F46"/>
    <w:rsid w:val="006C7A13"/>
    <w:rsid w:val="00855AFC"/>
    <w:rsid w:val="00D50130"/>
    <w:rsid w:val="00E16D4C"/>
    <w:rsid w:val="00FA73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4E20"/>
  <w15:chartTrackingRefBased/>
  <w15:docId w15:val="{B7F66BC1-8B27-B44B-854E-D5AE5B4C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A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0C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0C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0C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0C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0C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0C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0C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0C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A0C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0C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0C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0C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0C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0C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0C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0C1C"/>
    <w:rPr>
      <w:rFonts w:eastAsiaTheme="majorEastAsia" w:cstheme="majorBidi"/>
      <w:color w:val="272727" w:themeColor="text1" w:themeTint="D8"/>
    </w:rPr>
  </w:style>
  <w:style w:type="paragraph" w:styleId="KonuBal">
    <w:name w:val="Title"/>
    <w:basedOn w:val="Normal"/>
    <w:next w:val="Normal"/>
    <w:link w:val="KonuBalChar"/>
    <w:uiPriority w:val="10"/>
    <w:qFormat/>
    <w:rsid w:val="000A0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0C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0C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0C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0C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0C1C"/>
    <w:rPr>
      <w:i/>
      <w:iCs/>
      <w:color w:val="404040" w:themeColor="text1" w:themeTint="BF"/>
    </w:rPr>
  </w:style>
  <w:style w:type="paragraph" w:styleId="ListeParagraf">
    <w:name w:val="List Paragraph"/>
    <w:basedOn w:val="Normal"/>
    <w:uiPriority w:val="34"/>
    <w:qFormat/>
    <w:rsid w:val="000A0C1C"/>
    <w:pPr>
      <w:ind w:left="720"/>
      <w:contextualSpacing/>
    </w:pPr>
  </w:style>
  <w:style w:type="character" w:styleId="GlVurgulama">
    <w:name w:val="Intense Emphasis"/>
    <w:basedOn w:val="VarsaylanParagrafYazTipi"/>
    <w:uiPriority w:val="21"/>
    <w:qFormat/>
    <w:rsid w:val="000A0C1C"/>
    <w:rPr>
      <w:i/>
      <w:iCs/>
      <w:color w:val="0F4761" w:themeColor="accent1" w:themeShade="BF"/>
    </w:rPr>
  </w:style>
  <w:style w:type="paragraph" w:styleId="GlAlnt">
    <w:name w:val="Intense Quote"/>
    <w:basedOn w:val="Normal"/>
    <w:next w:val="Normal"/>
    <w:link w:val="GlAlntChar"/>
    <w:uiPriority w:val="30"/>
    <w:qFormat/>
    <w:rsid w:val="000A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0C1C"/>
    <w:rPr>
      <w:i/>
      <w:iCs/>
      <w:color w:val="0F4761" w:themeColor="accent1" w:themeShade="BF"/>
    </w:rPr>
  </w:style>
  <w:style w:type="character" w:styleId="GlBavuru">
    <w:name w:val="Intense Reference"/>
    <w:basedOn w:val="VarsaylanParagrafYazTipi"/>
    <w:uiPriority w:val="32"/>
    <w:qFormat/>
    <w:rsid w:val="000A0C1C"/>
    <w:rPr>
      <w:b/>
      <w:bCs/>
      <w:smallCaps/>
      <w:color w:val="0F4761" w:themeColor="accent1" w:themeShade="BF"/>
      <w:spacing w:val="5"/>
    </w:rPr>
  </w:style>
  <w:style w:type="paragraph" w:styleId="NormalWeb">
    <w:name w:val="Normal (Web)"/>
    <w:basedOn w:val="Normal"/>
    <w:uiPriority w:val="99"/>
    <w:semiHidden/>
    <w:unhideWhenUsed/>
    <w:rsid w:val="000A0C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855AFC"/>
    <w:rPr>
      <w:b/>
      <w:bCs/>
    </w:rPr>
  </w:style>
  <w:style w:type="character" w:styleId="Kpr">
    <w:name w:val="Hyperlink"/>
    <w:basedOn w:val="VarsaylanParagrafYazTipi"/>
    <w:uiPriority w:val="99"/>
    <w:semiHidden/>
    <w:unhideWhenUsed/>
    <w:rsid w:val="00855AFC"/>
    <w:rPr>
      <w:color w:val="0000FF"/>
      <w:u w:val="single"/>
    </w:rPr>
  </w:style>
  <w:style w:type="paragraph" w:customStyle="1" w:styleId="deathandeconomiccoststitle">
    <w:name w:val="death__and__economic__costs__title"/>
    <w:basedOn w:val="Normal"/>
    <w:rsid w:val="00855AFC"/>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paragraph" w:customStyle="1" w:styleId="deathandeconomiccostscurrency">
    <w:name w:val="death__and__economic__costs__currency"/>
    <w:basedOn w:val="Normal"/>
    <w:rsid w:val="00855AFC"/>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1061</Words>
  <Characters>6049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Tanzer Gezer</dc:creator>
  <cp:keywords/>
  <dc:description/>
  <cp:lastModifiedBy>Deniz Elbek (Student)</cp:lastModifiedBy>
  <cp:revision>2</cp:revision>
  <dcterms:created xsi:type="dcterms:W3CDTF">2026-02-21T07:20:00Z</dcterms:created>
  <dcterms:modified xsi:type="dcterms:W3CDTF">2026-02-21T08:24:00Z</dcterms:modified>
</cp:coreProperties>
</file>