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17A" w:rsidRPr="00D43BAB" w:rsidRDefault="00D43BAB" w:rsidP="00D43BAB">
      <w:pPr>
        <w:spacing w:line="220" w:lineRule="exact"/>
        <w:jc w:val="right"/>
        <w:rPr>
          <w:sz w:val="24"/>
        </w:rPr>
      </w:pPr>
      <w:bookmarkStart w:id="0" w:name="_GoBack"/>
      <w:r w:rsidRPr="00D43BAB">
        <w:rPr>
          <w:sz w:val="24"/>
        </w:rPr>
        <w:t>07.05.2020</w:t>
      </w:r>
    </w:p>
    <w:bookmarkEnd w:id="0"/>
    <w:p w:rsidR="0005717A" w:rsidRDefault="0005717A" w:rsidP="0005717A">
      <w:pPr>
        <w:jc w:val="center"/>
        <w:rPr>
          <w:b/>
          <w:sz w:val="32"/>
        </w:rPr>
      </w:pPr>
    </w:p>
    <w:p w:rsidR="0005717A" w:rsidRPr="0005717A" w:rsidRDefault="0005717A" w:rsidP="0005717A">
      <w:pPr>
        <w:jc w:val="center"/>
        <w:rPr>
          <w:b/>
          <w:sz w:val="24"/>
        </w:rPr>
      </w:pPr>
      <w:r w:rsidRPr="0005717A">
        <w:rPr>
          <w:b/>
          <w:sz w:val="32"/>
        </w:rPr>
        <w:t>Tütün Firmalarının Bağışı Kabul Edilemez</w:t>
      </w:r>
    </w:p>
    <w:p w:rsidR="0005717A" w:rsidRDefault="0005717A" w:rsidP="0005717A"/>
    <w:p w:rsidR="0005717A" w:rsidRPr="0005717A" w:rsidRDefault="0005717A" w:rsidP="0005717A">
      <w:pPr>
        <w:jc w:val="center"/>
        <w:rPr>
          <w:i/>
          <w:sz w:val="28"/>
        </w:rPr>
      </w:pPr>
      <w:r w:rsidRPr="0005717A">
        <w:rPr>
          <w:i/>
          <w:sz w:val="28"/>
        </w:rPr>
        <w:t>Sağlığa Evet Derneği: "Kurt kuzu postunda: Yılda 8 milyon kişinin ölümünden sorumlu tütün firmalarının korona virüsü mücadelesine bağışları kabul edilemez."</w:t>
      </w:r>
    </w:p>
    <w:p w:rsidR="0005717A" w:rsidRPr="0005717A" w:rsidRDefault="0005717A" w:rsidP="0005717A">
      <w:pPr>
        <w:rPr>
          <w:sz w:val="24"/>
        </w:rPr>
      </w:pPr>
    </w:p>
    <w:p w:rsidR="0005717A" w:rsidRPr="0005717A" w:rsidRDefault="0005717A" w:rsidP="0005717A">
      <w:pPr>
        <w:rPr>
          <w:sz w:val="24"/>
        </w:rPr>
      </w:pPr>
      <w:r w:rsidRPr="0005717A">
        <w:rPr>
          <w:sz w:val="24"/>
        </w:rPr>
        <w:t xml:space="preserve">Sağlığa Evet Derneği Başkanı Prof. Dr. Elif Dağlı, </w:t>
      </w:r>
      <w:proofErr w:type="spellStart"/>
      <w:r w:rsidRPr="0005717A">
        <w:rPr>
          <w:sz w:val="24"/>
        </w:rPr>
        <w:t>pandemi</w:t>
      </w:r>
      <w:proofErr w:type="spellEnd"/>
      <w:r w:rsidRPr="0005717A">
        <w:rPr>
          <w:sz w:val="24"/>
        </w:rPr>
        <w:t xml:space="preserve"> nedeniyle gelir kaybına uğrayacaklarından korkan tütün firmalarının yeni pazarlama taktikleri geliştirdiklerinin izlendiğini belirterek, "Çeşitli ülkelerde sokağa çıkma yasağı süresince tütün ürünlerinin satışını kolaylaştırmak için kurdukları hükümet ilişkileri ve hayırsever görüntüsüne bürünme çabaları saptanmaktadır. Ulus ötesi tütün firmalar Türkiye’deki karlılıklarını devam etmek için geçmişte de çok farklı yöntemler uygulamışlardır. Ülkemizin korona virüs salgını ile mücadele ettiği bu günlerde ise hayırsever görüntüsü yaratmaya çalışmaktadırlar." dedi.</w:t>
      </w:r>
    </w:p>
    <w:p w:rsidR="0005717A" w:rsidRDefault="0005717A" w:rsidP="0005717A">
      <w:pPr>
        <w:rPr>
          <w:sz w:val="24"/>
        </w:rPr>
      </w:pPr>
    </w:p>
    <w:p w:rsidR="0005717A" w:rsidRPr="0005717A" w:rsidRDefault="0005717A" w:rsidP="0005717A">
      <w:pPr>
        <w:rPr>
          <w:sz w:val="24"/>
        </w:rPr>
      </w:pPr>
    </w:p>
    <w:p w:rsidR="0005717A" w:rsidRPr="0005717A" w:rsidRDefault="0005717A" w:rsidP="0005717A">
      <w:pPr>
        <w:rPr>
          <w:sz w:val="24"/>
        </w:rPr>
      </w:pPr>
      <w:r w:rsidRPr="0005717A">
        <w:rPr>
          <w:sz w:val="24"/>
        </w:rPr>
        <w:t>Dayanışma Kampanyasına Bağış Yapmalarından Kaygı Duyuyoruz</w:t>
      </w:r>
    </w:p>
    <w:p w:rsidR="0005717A" w:rsidRPr="0005717A" w:rsidRDefault="0005717A" w:rsidP="0005717A">
      <w:pPr>
        <w:rPr>
          <w:sz w:val="24"/>
        </w:rPr>
      </w:pPr>
    </w:p>
    <w:p w:rsidR="0005717A" w:rsidRPr="0005717A" w:rsidRDefault="0005717A" w:rsidP="0005717A">
      <w:pPr>
        <w:rPr>
          <w:sz w:val="24"/>
        </w:rPr>
      </w:pPr>
      <w:r w:rsidRPr="0005717A">
        <w:rPr>
          <w:sz w:val="24"/>
        </w:rPr>
        <w:t xml:space="preserve">“BİZ BİZE YETERİZ TÜRKİYEM” Milli Dayanışma kampanyasının en yüksek bağışları verenler listesinde iki ulus ötesi tütün firması olduğu görüldüğüne dikkat çeken Prof. Dr. Dağlı, "Biri </w:t>
      </w:r>
      <w:proofErr w:type="gramStart"/>
      <w:r w:rsidRPr="0005717A">
        <w:rPr>
          <w:sz w:val="24"/>
        </w:rPr>
        <w:t>4,724,720</w:t>
      </w:r>
      <w:proofErr w:type="gramEnd"/>
      <w:r w:rsidRPr="0005717A">
        <w:rPr>
          <w:sz w:val="24"/>
        </w:rPr>
        <w:t xml:space="preserve"> TL, diğeri 1,255,000 TL bağış yapan bu iki firmanın tutumları, halk sağlığı savunucuları tarafından kaygı ile karşılanmıştır." dedi.</w:t>
      </w:r>
    </w:p>
    <w:p w:rsidR="0005717A" w:rsidRDefault="0005717A" w:rsidP="0005717A">
      <w:pPr>
        <w:rPr>
          <w:sz w:val="24"/>
        </w:rPr>
      </w:pPr>
    </w:p>
    <w:p w:rsidR="0005717A" w:rsidRPr="0005717A" w:rsidRDefault="0005717A" w:rsidP="0005717A">
      <w:pPr>
        <w:rPr>
          <w:sz w:val="24"/>
        </w:rPr>
      </w:pPr>
    </w:p>
    <w:p w:rsidR="0005717A" w:rsidRPr="0005717A" w:rsidRDefault="0005717A" w:rsidP="0005717A">
      <w:pPr>
        <w:rPr>
          <w:sz w:val="24"/>
        </w:rPr>
      </w:pPr>
      <w:r w:rsidRPr="0005717A">
        <w:rPr>
          <w:sz w:val="24"/>
        </w:rPr>
        <w:t>Tütün firmaları masum ve hayırsever mi?</w:t>
      </w:r>
    </w:p>
    <w:p w:rsidR="0005717A" w:rsidRPr="0005717A" w:rsidRDefault="0005717A" w:rsidP="0005717A">
      <w:pPr>
        <w:rPr>
          <w:sz w:val="24"/>
        </w:rPr>
      </w:pPr>
    </w:p>
    <w:p w:rsidR="0005717A" w:rsidRDefault="0005717A" w:rsidP="0005717A">
      <w:pPr>
        <w:rPr>
          <w:sz w:val="24"/>
        </w:rPr>
      </w:pPr>
      <w:proofErr w:type="gramStart"/>
      <w:r w:rsidRPr="0005717A">
        <w:rPr>
          <w:sz w:val="24"/>
        </w:rPr>
        <w:t xml:space="preserve">Tütün </w:t>
      </w:r>
      <w:proofErr w:type="spellStart"/>
      <w:r w:rsidRPr="0005717A">
        <w:rPr>
          <w:sz w:val="24"/>
        </w:rPr>
        <w:t>kullanımınin</w:t>
      </w:r>
      <w:proofErr w:type="spellEnd"/>
      <w:r w:rsidRPr="0005717A">
        <w:rPr>
          <w:sz w:val="24"/>
        </w:rPr>
        <w:t xml:space="preserve"> önlenebilir en önemli ölüm nedeni olduğunu belirten Sağlığa Evet Derneği Yönetim Kurulu Üyesi Doç. Dr. Osman Elbek ise, tütün firmalarının yetmiş yıldır, kullanıcısının yarısını öldüren bir ürünü çeşitli aldatıcı yöntemler kullanarak pazarladıklarına dikkat çekerek, "Yirminci yüzyılda 100 milyon kişinin ölümünden sorumlu olan bu endüstri, eğer durdurulmazsa yirmi birinci yüzyılda bir milyar kişinin ölümüne neden olacaktır. </w:t>
      </w:r>
      <w:proofErr w:type="gramEnd"/>
      <w:r w:rsidRPr="0005717A">
        <w:rPr>
          <w:sz w:val="24"/>
        </w:rPr>
        <w:t>Salgın mücadelesine bağış yaparak kamuoyundaki algılarını değiştiremezler." dedi.</w:t>
      </w:r>
    </w:p>
    <w:p w:rsidR="0005717A" w:rsidRPr="0005717A" w:rsidRDefault="0005717A" w:rsidP="0005717A">
      <w:pPr>
        <w:rPr>
          <w:sz w:val="24"/>
        </w:rPr>
      </w:pPr>
    </w:p>
    <w:p w:rsidR="0005717A" w:rsidRPr="0005717A" w:rsidRDefault="0005717A" w:rsidP="0005717A">
      <w:pPr>
        <w:rPr>
          <w:sz w:val="24"/>
        </w:rPr>
      </w:pPr>
    </w:p>
    <w:p w:rsidR="0005717A" w:rsidRPr="0005717A" w:rsidRDefault="0005717A" w:rsidP="0005717A">
      <w:pPr>
        <w:rPr>
          <w:sz w:val="24"/>
        </w:rPr>
      </w:pPr>
      <w:r w:rsidRPr="0005717A">
        <w:rPr>
          <w:sz w:val="24"/>
        </w:rPr>
        <w:t>Tütün firmalarının Covid-19 sicili</w:t>
      </w:r>
    </w:p>
    <w:p w:rsidR="0005717A" w:rsidRPr="0005717A" w:rsidRDefault="0005717A" w:rsidP="0005717A">
      <w:pPr>
        <w:rPr>
          <w:sz w:val="24"/>
        </w:rPr>
      </w:pPr>
    </w:p>
    <w:p w:rsidR="0005717A" w:rsidRPr="0005717A" w:rsidRDefault="0005717A" w:rsidP="0005717A">
      <w:pPr>
        <w:rPr>
          <w:sz w:val="24"/>
        </w:rPr>
      </w:pPr>
      <w:r w:rsidRPr="0005717A">
        <w:rPr>
          <w:sz w:val="24"/>
        </w:rPr>
        <w:t>"Tütün kullanımına bağlı oluşan hastalıkların korona virüs hastalığının seyrini olumsuz etkileyen risk faktörü olduğunu öğrenenler tütün ürünlerini bırakmaktadırlar." diyen Doç. Dr. Elbek, şöyle devam etti:</w:t>
      </w:r>
    </w:p>
    <w:p w:rsidR="0005717A" w:rsidRPr="0005717A" w:rsidRDefault="0005717A" w:rsidP="0005717A">
      <w:pPr>
        <w:rPr>
          <w:sz w:val="24"/>
        </w:rPr>
      </w:pPr>
    </w:p>
    <w:p w:rsidR="0005717A" w:rsidRDefault="0005717A" w:rsidP="0005717A">
      <w:pPr>
        <w:rPr>
          <w:sz w:val="24"/>
        </w:rPr>
      </w:pPr>
      <w:r w:rsidRPr="0005717A">
        <w:rPr>
          <w:sz w:val="24"/>
        </w:rPr>
        <w:t xml:space="preserve">"Bunun yanı sıra sokağa çıkma yasağı haftalarca süren ülkelerde zaruri ihtiyaç listesinde olmadığından tütün ürünlerinin satışı yapılmamaktadır. Korona virüs salgını tütün </w:t>
      </w:r>
      <w:r w:rsidRPr="0005717A">
        <w:rPr>
          <w:sz w:val="24"/>
        </w:rPr>
        <w:lastRenderedPageBreak/>
        <w:t xml:space="preserve">firmalarının karını azaltmıştır. Pazarı yeniden kazanmak isteyen firmaların sokağa çıkma yasağı sırasında satışı devam ettirmek üzere ülke yönetimleriyle çeşitli pazarlıklara girdiği saptanmıştır. Tütün firmalarının sorumlu bir endüstri imajı yaratabilmek üzere giriştikleri depremzedelere yardım, ev içi şiddeti önleme, kadınların eğitimi gibi sosyal sorumluluk projelerinin yerini </w:t>
      </w:r>
      <w:proofErr w:type="spellStart"/>
      <w:r w:rsidRPr="0005717A">
        <w:rPr>
          <w:sz w:val="24"/>
        </w:rPr>
        <w:t>pandemi</w:t>
      </w:r>
      <w:proofErr w:type="spellEnd"/>
      <w:r w:rsidRPr="0005717A">
        <w:rPr>
          <w:sz w:val="24"/>
        </w:rPr>
        <w:t xml:space="preserve"> sonrası; yoğun bakım </w:t>
      </w:r>
      <w:proofErr w:type="spellStart"/>
      <w:r w:rsidRPr="0005717A">
        <w:rPr>
          <w:sz w:val="24"/>
        </w:rPr>
        <w:t>ventilatör</w:t>
      </w:r>
      <w:proofErr w:type="spellEnd"/>
      <w:r w:rsidRPr="0005717A">
        <w:rPr>
          <w:sz w:val="24"/>
        </w:rPr>
        <w:t xml:space="preserve"> yapımı, korona virüse karşı aşı çalışmaları desteği, iş güvenliği almıştır. Bütün bu girişimlerin amacı, ürünleri nedeniyle oluşan kayıpları unutturmak, üstünü örtmektir."</w:t>
      </w:r>
    </w:p>
    <w:p w:rsidR="0005717A" w:rsidRPr="0005717A" w:rsidRDefault="0005717A" w:rsidP="0005717A">
      <w:pPr>
        <w:rPr>
          <w:sz w:val="24"/>
        </w:rPr>
      </w:pPr>
    </w:p>
    <w:p w:rsidR="0005717A" w:rsidRPr="0005717A" w:rsidRDefault="0005717A" w:rsidP="0005717A">
      <w:pPr>
        <w:rPr>
          <w:sz w:val="24"/>
        </w:rPr>
      </w:pPr>
    </w:p>
    <w:p w:rsidR="0005717A" w:rsidRPr="0005717A" w:rsidRDefault="0005717A" w:rsidP="0005717A">
      <w:pPr>
        <w:rPr>
          <w:sz w:val="24"/>
        </w:rPr>
      </w:pPr>
      <w:r w:rsidRPr="0005717A">
        <w:rPr>
          <w:sz w:val="24"/>
        </w:rPr>
        <w:t>Bilimin çarpıtılmasında da başroldeler</w:t>
      </w:r>
    </w:p>
    <w:p w:rsidR="0005717A" w:rsidRPr="0005717A" w:rsidRDefault="0005717A" w:rsidP="0005717A">
      <w:pPr>
        <w:rPr>
          <w:sz w:val="24"/>
        </w:rPr>
      </w:pPr>
    </w:p>
    <w:p w:rsidR="0005717A" w:rsidRDefault="0005717A" w:rsidP="0005717A">
      <w:pPr>
        <w:rPr>
          <w:sz w:val="24"/>
        </w:rPr>
      </w:pPr>
      <w:proofErr w:type="spellStart"/>
      <w:r w:rsidRPr="0005717A">
        <w:rPr>
          <w:sz w:val="24"/>
        </w:rPr>
        <w:t>Pandemi</w:t>
      </w:r>
      <w:proofErr w:type="spellEnd"/>
      <w:r w:rsidRPr="0005717A">
        <w:rPr>
          <w:sz w:val="24"/>
        </w:rPr>
        <w:t xml:space="preserve"> sırasında Fransa’da az hasta üzerinde yapılan ve bilimsel yorum yapılması zor bir çalışmanın bütün dünyada basın ajanslarına haber olarak yayılmasının dikkatleri çektiğini belirten Sağlığa Evet Derneği Yönetim Kurulu Üyesi Prof. Dr. Füsun Yıldız, "Haberde, sözde nikotin korona virüs </w:t>
      </w:r>
      <w:proofErr w:type="gramStart"/>
      <w:r w:rsidRPr="0005717A">
        <w:rPr>
          <w:sz w:val="24"/>
        </w:rPr>
        <w:t>enfeksiyonu</w:t>
      </w:r>
      <w:proofErr w:type="gramEnd"/>
      <w:r w:rsidRPr="0005717A">
        <w:rPr>
          <w:sz w:val="24"/>
        </w:rPr>
        <w:t xml:space="preserve"> tedavisinde yararlı oluyordu. Bilim çevrelerinde büyük tepki yaratan bu yorumun doğru olamayacağı anlaşıldı. Tesadüf odur ki, çalışmacılardan biri daha önce araştırması için tütün firması fonundan yararlanmıştı." dedi.</w:t>
      </w:r>
    </w:p>
    <w:p w:rsidR="0005717A" w:rsidRPr="0005717A" w:rsidRDefault="0005717A" w:rsidP="0005717A">
      <w:pPr>
        <w:rPr>
          <w:sz w:val="24"/>
        </w:rPr>
      </w:pPr>
    </w:p>
    <w:p w:rsidR="0005717A" w:rsidRPr="0005717A" w:rsidRDefault="0005717A" w:rsidP="0005717A">
      <w:pPr>
        <w:rPr>
          <w:sz w:val="24"/>
        </w:rPr>
      </w:pPr>
    </w:p>
    <w:p w:rsidR="0005717A" w:rsidRPr="0005717A" w:rsidRDefault="0005717A" w:rsidP="0005717A">
      <w:pPr>
        <w:rPr>
          <w:sz w:val="24"/>
        </w:rPr>
      </w:pPr>
      <w:r w:rsidRPr="0005717A">
        <w:rPr>
          <w:sz w:val="24"/>
        </w:rPr>
        <w:t>Tütün endüstrisi bağışı yasal mıdır?</w:t>
      </w:r>
    </w:p>
    <w:p w:rsidR="0005717A" w:rsidRPr="0005717A" w:rsidRDefault="0005717A" w:rsidP="0005717A">
      <w:pPr>
        <w:rPr>
          <w:sz w:val="24"/>
        </w:rPr>
      </w:pPr>
    </w:p>
    <w:p w:rsidR="0005717A" w:rsidRPr="0005717A" w:rsidRDefault="0005717A" w:rsidP="0005717A">
      <w:pPr>
        <w:rPr>
          <w:sz w:val="24"/>
        </w:rPr>
      </w:pPr>
      <w:r w:rsidRPr="0005717A">
        <w:rPr>
          <w:sz w:val="24"/>
        </w:rPr>
        <w:t xml:space="preserve">Prof. Dr. Yıldız, "Türkiye’nin de taraf olduğu Tütün Kontrolü Çerçeve Sözleşmesi (TKÇS) madde </w:t>
      </w:r>
      <w:proofErr w:type="gramStart"/>
      <w:r w:rsidRPr="0005717A">
        <w:rPr>
          <w:sz w:val="24"/>
        </w:rPr>
        <w:t>5.3</w:t>
      </w:r>
      <w:proofErr w:type="gramEnd"/>
      <w:r w:rsidRPr="0005717A">
        <w:rPr>
          <w:sz w:val="24"/>
        </w:rPr>
        <w:t xml:space="preserve"> halk sağlığı politikalarının tütün endüstrisi çıkarlarından korunmasını ve tütün endüstrisinden bağış ve yardım alınmamasını gerektirir. TKÇS Türkiye’de iç hukuk normu olarak benimsenmiştir. Sağlığa Evet Derneği olarak, Milyonların ölümünden sorumlu bir endüstrinin korona virüs salgını sırasında sorumlu endüstri imajı yaratmasına izin verilmeden Milli Dayanışma Kampanyasına verdiği bağışın iade edilmesini talep ediyoruz." diyerek sözlerini tamamladı. </w:t>
      </w:r>
    </w:p>
    <w:p w:rsidR="003F4312" w:rsidRPr="0005717A" w:rsidRDefault="003F4312" w:rsidP="0005717A">
      <w:pPr>
        <w:rPr>
          <w:sz w:val="24"/>
        </w:rPr>
      </w:pPr>
    </w:p>
    <w:sectPr w:rsidR="003F4312" w:rsidRPr="0005717A" w:rsidSect="00D95662">
      <w:headerReference w:type="default" r:id="rId8"/>
      <w:footerReference w:type="default" r:id="rId9"/>
      <w:pgSz w:w="11906" w:h="16838"/>
      <w:pgMar w:top="826" w:right="1700" w:bottom="0" w:left="1701" w:header="142" w:footer="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AC8" w:rsidRDefault="00B41AC8" w:rsidP="004825A1">
      <w:r>
        <w:separator/>
      </w:r>
    </w:p>
  </w:endnote>
  <w:endnote w:type="continuationSeparator" w:id="0">
    <w:p w:rsidR="00B41AC8" w:rsidRDefault="00B41AC8" w:rsidP="00482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761" w:rsidRPr="00BF38BB" w:rsidRDefault="00CA1761" w:rsidP="00CA1761">
    <w:pPr>
      <w:jc w:val="center"/>
      <w:rPr>
        <w:rFonts w:cs="Calibri"/>
        <w:color w:val="4F81BD"/>
      </w:rPr>
    </w:pPr>
  </w:p>
  <w:p w:rsidR="00CA1761" w:rsidRPr="00BF38BB" w:rsidRDefault="00CA1761" w:rsidP="00CA1761">
    <w:pPr>
      <w:jc w:val="center"/>
      <w:rPr>
        <w:rFonts w:cs="Calibri"/>
        <w:color w:val="4F81BD"/>
      </w:rPr>
    </w:pPr>
    <w:r w:rsidRPr="00BF38BB">
      <w:rPr>
        <w:rFonts w:cs="Calibri"/>
        <w:color w:val="4F81BD"/>
      </w:rPr>
      <w:t>Şerif Kuyusu Sokak Sedef Apt No:12/A Selimiye, Üsküdar 34668 İstanbul</w:t>
    </w:r>
  </w:p>
  <w:p w:rsidR="005A29F2" w:rsidRPr="00BF38BB" w:rsidRDefault="00B41AC8" w:rsidP="00CA1761">
    <w:pPr>
      <w:jc w:val="center"/>
      <w:rPr>
        <w:rFonts w:cs="Calibri"/>
        <w:color w:val="4F81BD"/>
      </w:rPr>
    </w:pPr>
    <w:hyperlink r:id="rId1" w:history="1">
      <w:r w:rsidR="005A29F2" w:rsidRPr="00BF38BB">
        <w:rPr>
          <w:rStyle w:val="Kpr"/>
          <w:rFonts w:cs="Calibri"/>
          <w:color w:val="4F81BD"/>
          <w:u w:val="none"/>
        </w:rPr>
        <w:t>Tel: 0.216.348</w:t>
      </w:r>
    </w:hyperlink>
    <w:r w:rsidR="005A29F2" w:rsidRPr="00BF38BB">
      <w:rPr>
        <w:rFonts w:cs="Calibri"/>
        <w:color w:val="4F81BD"/>
      </w:rPr>
      <w:t xml:space="preserve"> 89 06 </w:t>
    </w:r>
    <w:r w:rsidR="005A29F2" w:rsidRPr="00BF38BB">
      <w:rPr>
        <w:rFonts w:ascii="Wingdings" w:hAnsi="Wingdings" w:cs="Calibri"/>
        <w:color w:val="4F81BD"/>
      </w:rPr>
      <w:t></w:t>
    </w:r>
    <w:r w:rsidR="005A29F2" w:rsidRPr="00BF38BB">
      <w:rPr>
        <w:rFonts w:cs="Calibri"/>
        <w:color w:val="4F81BD"/>
      </w:rPr>
      <w:t>Faks: 0216.349 65 07</w:t>
    </w:r>
    <w:r w:rsidR="005A29F2" w:rsidRPr="00BF38BB">
      <w:rPr>
        <w:rFonts w:ascii="Wingdings" w:hAnsi="Wingdings" w:cs="Calibri"/>
        <w:color w:val="4F81BD"/>
      </w:rPr>
      <w:t></w:t>
    </w:r>
    <w:r w:rsidR="005A29F2" w:rsidRPr="00BF38BB">
      <w:rPr>
        <w:rFonts w:cs="Calibri"/>
        <w:color w:val="4F81BD"/>
      </w:rPr>
      <w:t xml:space="preserve">e-posta: </w:t>
    </w:r>
    <w:hyperlink r:id="rId2" w:history="1">
      <w:r w:rsidR="005A29F2" w:rsidRPr="00BF38BB">
        <w:rPr>
          <w:rStyle w:val="Kpr"/>
          <w:rFonts w:cs="Calibri"/>
          <w:color w:val="4F81BD"/>
        </w:rPr>
        <w:t>sedturkey@gmail.com</w:t>
      </w:r>
    </w:hyperlink>
  </w:p>
  <w:p w:rsidR="00CA1761" w:rsidRPr="00BF38BB" w:rsidRDefault="00CA1761" w:rsidP="00CA1761">
    <w:pPr>
      <w:jc w:val="center"/>
      <w:rPr>
        <w:rFonts w:cs="Calibri"/>
        <w:color w:val="4F81BD"/>
      </w:rPr>
    </w:pPr>
    <w:r w:rsidRPr="00BF38BB">
      <w:rPr>
        <w:rFonts w:cs="Calibri"/>
        <w:color w:val="4F81BD"/>
      </w:rPr>
      <w:t>www.saglikenstitusu.org.tr</w:t>
    </w:r>
  </w:p>
  <w:p w:rsidR="005A29F2" w:rsidRPr="00CC6D5C" w:rsidRDefault="005A29F2" w:rsidP="005A29F2">
    <w:pPr>
      <w:jc w:val="center"/>
      <w:rPr>
        <w:rFonts w:cs="Calibri"/>
        <w:color w:val="1F497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AC8" w:rsidRDefault="00B41AC8" w:rsidP="004825A1">
      <w:r>
        <w:separator/>
      </w:r>
    </w:p>
  </w:footnote>
  <w:footnote w:type="continuationSeparator" w:id="0">
    <w:p w:rsidR="00B41AC8" w:rsidRDefault="00B41AC8" w:rsidP="004825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9F2" w:rsidRDefault="005A29F2" w:rsidP="004825A1">
    <w:pPr>
      <w:pStyle w:val="stbilgi"/>
      <w:jc w:val="center"/>
      <w:rPr>
        <w:noProof/>
        <w:lang w:eastAsia="tr-TR"/>
      </w:rPr>
    </w:pPr>
  </w:p>
  <w:p w:rsidR="005A29F2" w:rsidRDefault="003C2421" w:rsidP="004825A1">
    <w:pPr>
      <w:pStyle w:val="stbilgi"/>
      <w:jc w:val="center"/>
    </w:pPr>
    <w:r>
      <w:rPr>
        <w:noProof/>
        <w:lang w:eastAsia="tr-TR"/>
      </w:rPr>
      <w:drawing>
        <wp:inline distT="0" distB="0" distL="0" distR="0">
          <wp:extent cx="1852930" cy="842645"/>
          <wp:effectExtent l="0" t="0" r="0" b="0"/>
          <wp:docPr id="1" name="Resim 1" descr="saglığaev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glığaevet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2930" cy="842645"/>
                  </a:xfrm>
                  <a:prstGeom prst="rect">
                    <a:avLst/>
                  </a:prstGeom>
                  <a:noFill/>
                  <a:ln>
                    <a:noFill/>
                  </a:ln>
                </pic:spPr>
              </pic:pic>
            </a:graphicData>
          </a:graphic>
        </wp:inline>
      </w:drawing>
    </w:r>
  </w:p>
  <w:p w:rsidR="005A29F2" w:rsidRDefault="005A29F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C63230"/>
    <w:multiLevelType w:val="hybridMultilevel"/>
    <w:tmpl w:val="3B14C04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5A4"/>
    <w:rsid w:val="0005717A"/>
    <w:rsid w:val="00076F5D"/>
    <w:rsid w:val="000A1D2A"/>
    <w:rsid w:val="001B0A5C"/>
    <w:rsid w:val="001D31CF"/>
    <w:rsid w:val="00210B43"/>
    <w:rsid w:val="003575C1"/>
    <w:rsid w:val="003C1F38"/>
    <w:rsid w:val="003C2421"/>
    <w:rsid w:val="003D06BA"/>
    <w:rsid w:val="003F4312"/>
    <w:rsid w:val="004825A1"/>
    <w:rsid w:val="004844E2"/>
    <w:rsid w:val="00550C5C"/>
    <w:rsid w:val="00580D18"/>
    <w:rsid w:val="005A29F2"/>
    <w:rsid w:val="005D7C27"/>
    <w:rsid w:val="00643248"/>
    <w:rsid w:val="006B432D"/>
    <w:rsid w:val="006C1329"/>
    <w:rsid w:val="006F3B0C"/>
    <w:rsid w:val="008E49D6"/>
    <w:rsid w:val="00993721"/>
    <w:rsid w:val="009A3C45"/>
    <w:rsid w:val="009A50B6"/>
    <w:rsid w:val="00A23DD3"/>
    <w:rsid w:val="00AE45A4"/>
    <w:rsid w:val="00AE5E66"/>
    <w:rsid w:val="00B41AC8"/>
    <w:rsid w:val="00B61CCE"/>
    <w:rsid w:val="00B9323A"/>
    <w:rsid w:val="00BA11A2"/>
    <w:rsid w:val="00BF07CA"/>
    <w:rsid w:val="00BF38BB"/>
    <w:rsid w:val="00C24052"/>
    <w:rsid w:val="00CA1761"/>
    <w:rsid w:val="00CB11CD"/>
    <w:rsid w:val="00CC6D5C"/>
    <w:rsid w:val="00D24895"/>
    <w:rsid w:val="00D43BAB"/>
    <w:rsid w:val="00D95662"/>
    <w:rsid w:val="00DF1191"/>
    <w:rsid w:val="00DF3369"/>
    <w:rsid w:val="00E4197D"/>
    <w:rsid w:val="00ED29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ignature" w:uiPriority="6"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F4312"/>
    <w:rPr>
      <w:rFonts w:ascii="Tahoma" w:hAnsi="Tahoma" w:cs="Tahoma"/>
      <w:sz w:val="16"/>
      <w:szCs w:val="16"/>
    </w:rPr>
  </w:style>
  <w:style w:type="character" w:customStyle="1" w:styleId="BalonMetniChar">
    <w:name w:val="Balon Metni Char"/>
    <w:link w:val="BalonMetni"/>
    <w:uiPriority w:val="99"/>
    <w:semiHidden/>
    <w:rsid w:val="003F4312"/>
    <w:rPr>
      <w:rFonts w:ascii="Tahoma" w:hAnsi="Tahoma" w:cs="Tahoma"/>
      <w:sz w:val="16"/>
      <w:szCs w:val="16"/>
    </w:rPr>
  </w:style>
  <w:style w:type="character" w:styleId="Kpr">
    <w:name w:val="Hyperlink"/>
    <w:uiPriority w:val="99"/>
    <w:unhideWhenUsed/>
    <w:rsid w:val="003F4312"/>
    <w:rPr>
      <w:color w:val="0000FF"/>
      <w:u w:val="single"/>
    </w:rPr>
  </w:style>
  <w:style w:type="paragraph" w:styleId="stbilgi">
    <w:name w:val="header"/>
    <w:basedOn w:val="Normal"/>
    <w:link w:val="stbilgiChar"/>
    <w:uiPriority w:val="99"/>
    <w:unhideWhenUsed/>
    <w:rsid w:val="004825A1"/>
    <w:pPr>
      <w:tabs>
        <w:tab w:val="center" w:pos="4536"/>
        <w:tab w:val="right" w:pos="9072"/>
      </w:tabs>
    </w:pPr>
  </w:style>
  <w:style w:type="character" w:customStyle="1" w:styleId="stbilgiChar">
    <w:name w:val="Üstbilgi Char"/>
    <w:link w:val="stbilgi"/>
    <w:uiPriority w:val="99"/>
    <w:rsid w:val="004825A1"/>
    <w:rPr>
      <w:sz w:val="22"/>
      <w:szCs w:val="22"/>
      <w:lang w:eastAsia="en-US"/>
    </w:rPr>
  </w:style>
  <w:style w:type="paragraph" w:styleId="Altbilgi">
    <w:name w:val="footer"/>
    <w:basedOn w:val="Normal"/>
    <w:link w:val="AltbilgiChar"/>
    <w:uiPriority w:val="99"/>
    <w:unhideWhenUsed/>
    <w:rsid w:val="004825A1"/>
    <w:pPr>
      <w:tabs>
        <w:tab w:val="center" w:pos="4536"/>
        <w:tab w:val="right" w:pos="9072"/>
      </w:tabs>
    </w:pPr>
  </w:style>
  <w:style w:type="character" w:customStyle="1" w:styleId="AltbilgiChar">
    <w:name w:val="Altbilgi Char"/>
    <w:link w:val="Altbilgi"/>
    <w:uiPriority w:val="99"/>
    <w:rsid w:val="004825A1"/>
    <w:rPr>
      <w:sz w:val="22"/>
      <w:szCs w:val="22"/>
      <w:lang w:eastAsia="en-US"/>
    </w:rPr>
  </w:style>
  <w:style w:type="paragraph" w:styleId="mza">
    <w:name w:val="Signature"/>
    <w:basedOn w:val="Normal"/>
    <w:next w:val="Normal"/>
    <w:link w:val="mzaChar"/>
    <w:uiPriority w:val="6"/>
    <w:qFormat/>
    <w:rsid w:val="00D95662"/>
    <w:pPr>
      <w:spacing w:before="1080" w:after="280"/>
      <w:contextualSpacing/>
    </w:pPr>
    <w:rPr>
      <w:rFonts w:ascii="Tahoma" w:eastAsia="Microsoft YaHei" w:hAnsi="Tahoma" w:cs="Tahoma"/>
      <w:bCs/>
      <w:color w:val="0E0B05"/>
      <w:sz w:val="24"/>
      <w:szCs w:val="18"/>
      <w:lang w:val="en-US" w:eastAsia="ja-JP"/>
    </w:rPr>
  </w:style>
  <w:style w:type="character" w:customStyle="1" w:styleId="mzaChar">
    <w:name w:val="İmza Char"/>
    <w:link w:val="mza"/>
    <w:uiPriority w:val="6"/>
    <w:rsid w:val="00D95662"/>
    <w:rPr>
      <w:rFonts w:ascii="Tahoma" w:eastAsia="Microsoft YaHei" w:hAnsi="Tahoma" w:cs="Tahoma"/>
      <w:bCs/>
      <w:color w:val="0E0B05"/>
      <w:sz w:val="24"/>
      <w:szCs w:val="18"/>
      <w:lang w:val="en-US" w:eastAsia="ja-JP"/>
    </w:rPr>
  </w:style>
  <w:style w:type="paragraph" w:styleId="ListeParagraf">
    <w:name w:val="List Paragraph"/>
    <w:basedOn w:val="Normal"/>
    <w:uiPriority w:val="34"/>
    <w:unhideWhenUsed/>
    <w:qFormat/>
    <w:rsid w:val="00D95662"/>
    <w:pPr>
      <w:spacing w:after="180" w:line="312" w:lineRule="auto"/>
      <w:ind w:left="216"/>
      <w:contextualSpacing/>
    </w:pPr>
    <w:rPr>
      <w:rFonts w:ascii="Tahoma" w:eastAsia="Tahoma" w:hAnsi="Tahoma" w:cs="Tahoma"/>
      <w:color w:val="7F7F7F"/>
      <w:sz w:val="20"/>
      <w:szCs w:val="20"/>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ignature" w:uiPriority="6"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F4312"/>
    <w:rPr>
      <w:rFonts w:ascii="Tahoma" w:hAnsi="Tahoma" w:cs="Tahoma"/>
      <w:sz w:val="16"/>
      <w:szCs w:val="16"/>
    </w:rPr>
  </w:style>
  <w:style w:type="character" w:customStyle="1" w:styleId="BalonMetniChar">
    <w:name w:val="Balon Metni Char"/>
    <w:link w:val="BalonMetni"/>
    <w:uiPriority w:val="99"/>
    <w:semiHidden/>
    <w:rsid w:val="003F4312"/>
    <w:rPr>
      <w:rFonts w:ascii="Tahoma" w:hAnsi="Tahoma" w:cs="Tahoma"/>
      <w:sz w:val="16"/>
      <w:szCs w:val="16"/>
    </w:rPr>
  </w:style>
  <w:style w:type="character" w:styleId="Kpr">
    <w:name w:val="Hyperlink"/>
    <w:uiPriority w:val="99"/>
    <w:unhideWhenUsed/>
    <w:rsid w:val="003F4312"/>
    <w:rPr>
      <w:color w:val="0000FF"/>
      <w:u w:val="single"/>
    </w:rPr>
  </w:style>
  <w:style w:type="paragraph" w:styleId="stbilgi">
    <w:name w:val="header"/>
    <w:basedOn w:val="Normal"/>
    <w:link w:val="stbilgiChar"/>
    <w:uiPriority w:val="99"/>
    <w:unhideWhenUsed/>
    <w:rsid w:val="004825A1"/>
    <w:pPr>
      <w:tabs>
        <w:tab w:val="center" w:pos="4536"/>
        <w:tab w:val="right" w:pos="9072"/>
      </w:tabs>
    </w:pPr>
  </w:style>
  <w:style w:type="character" w:customStyle="1" w:styleId="stbilgiChar">
    <w:name w:val="Üstbilgi Char"/>
    <w:link w:val="stbilgi"/>
    <w:uiPriority w:val="99"/>
    <w:rsid w:val="004825A1"/>
    <w:rPr>
      <w:sz w:val="22"/>
      <w:szCs w:val="22"/>
      <w:lang w:eastAsia="en-US"/>
    </w:rPr>
  </w:style>
  <w:style w:type="paragraph" w:styleId="Altbilgi">
    <w:name w:val="footer"/>
    <w:basedOn w:val="Normal"/>
    <w:link w:val="AltbilgiChar"/>
    <w:uiPriority w:val="99"/>
    <w:unhideWhenUsed/>
    <w:rsid w:val="004825A1"/>
    <w:pPr>
      <w:tabs>
        <w:tab w:val="center" w:pos="4536"/>
        <w:tab w:val="right" w:pos="9072"/>
      </w:tabs>
    </w:pPr>
  </w:style>
  <w:style w:type="character" w:customStyle="1" w:styleId="AltbilgiChar">
    <w:name w:val="Altbilgi Char"/>
    <w:link w:val="Altbilgi"/>
    <w:uiPriority w:val="99"/>
    <w:rsid w:val="004825A1"/>
    <w:rPr>
      <w:sz w:val="22"/>
      <w:szCs w:val="22"/>
      <w:lang w:eastAsia="en-US"/>
    </w:rPr>
  </w:style>
  <w:style w:type="paragraph" w:styleId="mza">
    <w:name w:val="Signature"/>
    <w:basedOn w:val="Normal"/>
    <w:next w:val="Normal"/>
    <w:link w:val="mzaChar"/>
    <w:uiPriority w:val="6"/>
    <w:qFormat/>
    <w:rsid w:val="00D95662"/>
    <w:pPr>
      <w:spacing w:before="1080" w:after="280"/>
      <w:contextualSpacing/>
    </w:pPr>
    <w:rPr>
      <w:rFonts w:ascii="Tahoma" w:eastAsia="Microsoft YaHei" w:hAnsi="Tahoma" w:cs="Tahoma"/>
      <w:bCs/>
      <w:color w:val="0E0B05"/>
      <w:sz w:val="24"/>
      <w:szCs w:val="18"/>
      <w:lang w:val="en-US" w:eastAsia="ja-JP"/>
    </w:rPr>
  </w:style>
  <w:style w:type="character" w:customStyle="1" w:styleId="mzaChar">
    <w:name w:val="İmza Char"/>
    <w:link w:val="mza"/>
    <w:uiPriority w:val="6"/>
    <w:rsid w:val="00D95662"/>
    <w:rPr>
      <w:rFonts w:ascii="Tahoma" w:eastAsia="Microsoft YaHei" w:hAnsi="Tahoma" w:cs="Tahoma"/>
      <w:bCs/>
      <w:color w:val="0E0B05"/>
      <w:sz w:val="24"/>
      <w:szCs w:val="18"/>
      <w:lang w:val="en-US" w:eastAsia="ja-JP"/>
    </w:rPr>
  </w:style>
  <w:style w:type="paragraph" w:styleId="ListeParagraf">
    <w:name w:val="List Paragraph"/>
    <w:basedOn w:val="Normal"/>
    <w:uiPriority w:val="34"/>
    <w:unhideWhenUsed/>
    <w:qFormat/>
    <w:rsid w:val="00D95662"/>
    <w:pPr>
      <w:spacing w:after="180" w:line="312" w:lineRule="auto"/>
      <w:ind w:left="216"/>
      <w:contextualSpacing/>
    </w:pPr>
    <w:rPr>
      <w:rFonts w:ascii="Tahoma" w:eastAsia="Tahoma" w:hAnsi="Tahoma" w:cs="Tahoma"/>
      <w:color w:val="7F7F7F"/>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53677">
      <w:bodyDiv w:val="1"/>
      <w:marLeft w:val="0"/>
      <w:marRight w:val="0"/>
      <w:marTop w:val="0"/>
      <w:marBottom w:val="0"/>
      <w:divBdr>
        <w:top w:val="none" w:sz="0" w:space="0" w:color="auto"/>
        <w:left w:val="none" w:sz="0" w:space="0" w:color="auto"/>
        <w:bottom w:val="none" w:sz="0" w:space="0" w:color="auto"/>
        <w:right w:val="none" w:sz="0" w:space="0" w:color="auto"/>
      </w:divBdr>
    </w:div>
    <w:div w:id="712507934">
      <w:bodyDiv w:val="1"/>
      <w:marLeft w:val="0"/>
      <w:marRight w:val="0"/>
      <w:marTop w:val="0"/>
      <w:marBottom w:val="0"/>
      <w:divBdr>
        <w:top w:val="none" w:sz="0" w:space="0" w:color="auto"/>
        <w:left w:val="none" w:sz="0" w:space="0" w:color="auto"/>
        <w:bottom w:val="none" w:sz="0" w:space="0" w:color="auto"/>
        <w:right w:val="none" w:sz="0" w:space="0" w:color="auto"/>
      </w:divBdr>
    </w:div>
    <w:div w:id="953751478">
      <w:bodyDiv w:val="1"/>
      <w:marLeft w:val="0"/>
      <w:marRight w:val="0"/>
      <w:marTop w:val="0"/>
      <w:marBottom w:val="0"/>
      <w:divBdr>
        <w:top w:val="none" w:sz="0" w:space="0" w:color="auto"/>
        <w:left w:val="none" w:sz="0" w:space="0" w:color="auto"/>
        <w:bottom w:val="none" w:sz="0" w:space="0" w:color="auto"/>
        <w:right w:val="none" w:sz="0" w:space="0" w:color="auto"/>
      </w:divBdr>
    </w:div>
    <w:div w:id="1537160049">
      <w:bodyDiv w:val="1"/>
      <w:marLeft w:val="0"/>
      <w:marRight w:val="0"/>
      <w:marTop w:val="0"/>
      <w:marBottom w:val="0"/>
      <w:divBdr>
        <w:top w:val="none" w:sz="0" w:space="0" w:color="auto"/>
        <w:left w:val="none" w:sz="0" w:space="0" w:color="auto"/>
        <w:bottom w:val="none" w:sz="0" w:space="0" w:color="auto"/>
        <w:right w:val="none" w:sz="0" w:space="0" w:color="auto"/>
      </w:divBdr>
      <w:divsChild>
        <w:div w:id="1348948013">
          <w:marLeft w:val="0"/>
          <w:marRight w:val="0"/>
          <w:marTop w:val="0"/>
          <w:marBottom w:val="0"/>
          <w:divBdr>
            <w:top w:val="none" w:sz="0" w:space="0" w:color="auto"/>
            <w:left w:val="none" w:sz="0" w:space="0" w:color="auto"/>
            <w:bottom w:val="none" w:sz="0" w:space="0" w:color="auto"/>
            <w:right w:val="none" w:sz="0" w:space="0" w:color="auto"/>
          </w:divBdr>
          <w:divsChild>
            <w:div w:id="1066950568">
              <w:marLeft w:val="0"/>
              <w:marRight w:val="0"/>
              <w:marTop w:val="0"/>
              <w:marBottom w:val="0"/>
              <w:divBdr>
                <w:top w:val="none" w:sz="0" w:space="0" w:color="auto"/>
                <w:left w:val="none" w:sz="0" w:space="0" w:color="auto"/>
                <w:bottom w:val="none" w:sz="0" w:space="0" w:color="auto"/>
                <w:right w:val="none" w:sz="0" w:space="0" w:color="auto"/>
              </w:divBdr>
              <w:divsChild>
                <w:div w:id="1810630655">
                  <w:marLeft w:val="0"/>
                  <w:marRight w:val="0"/>
                  <w:marTop w:val="0"/>
                  <w:marBottom w:val="0"/>
                  <w:divBdr>
                    <w:top w:val="none" w:sz="0" w:space="0" w:color="auto"/>
                    <w:left w:val="none" w:sz="0" w:space="0" w:color="auto"/>
                    <w:bottom w:val="none" w:sz="0" w:space="0" w:color="auto"/>
                    <w:right w:val="none" w:sz="0" w:space="0" w:color="auto"/>
                  </w:divBdr>
                  <w:divsChild>
                    <w:div w:id="551238509">
                      <w:marLeft w:val="0"/>
                      <w:marRight w:val="0"/>
                      <w:marTop w:val="0"/>
                      <w:marBottom w:val="0"/>
                      <w:divBdr>
                        <w:top w:val="none" w:sz="0" w:space="0" w:color="auto"/>
                        <w:left w:val="none" w:sz="0" w:space="0" w:color="auto"/>
                        <w:bottom w:val="none" w:sz="0" w:space="0" w:color="auto"/>
                        <w:right w:val="none" w:sz="0" w:space="0" w:color="auto"/>
                      </w:divBdr>
                      <w:divsChild>
                        <w:div w:id="1320500693">
                          <w:marLeft w:val="0"/>
                          <w:marRight w:val="0"/>
                          <w:marTop w:val="0"/>
                          <w:marBottom w:val="0"/>
                          <w:divBdr>
                            <w:top w:val="none" w:sz="0" w:space="0" w:color="auto"/>
                            <w:left w:val="none" w:sz="0" w:space="0" w:color="auto"/>
                            <w:bottom w:val="none" w:sz="0" w:space="0" w:color="auto"/>
                            <w:right w:val="none" w:sz="0" w:space="0" w:color="auto"/>
                          </w:divBdr>
                          <w:divsChild>
                            <w:div w:id="1553468926">
                              <w:marLeft w:val="0"/>
                              <w:marRight w:val="0"/>
                              <w:marTop w:val="0"/>
                              <w:marBottom w:val="0"/>
                              <w:divBdr>
                                <w:top w:val="none" w:sz="0" w:space="0" w:color="auto"/>
                                <w:left w:val="none" w:sz="0" w:space="0" w:color="auto"/>
                                <w:bottom w:val="none" w:sz="0" w:space="0" w:color="auto"/>
                                <w:right w:val="none" w:sz="0" w:space="0" w:color="auto"/>
                              </w:divBdr>
                              <w:divsChild>
                                <w:div w:id="465322114">
                                  <w:marLeft w:val="0"/>
                                  <w:marRight w:val="0"/>
                                  <w:marTop w:val="0"/>
                                  <w:marBottom w:val="0"/>
                                  <w:divBdr>
                                    <w:top w:val="none" w:sz="0" w:space="0" w:color="auto"/>
                                    <w:left w:val="none" w:sz="0" w:space="0" w:color="auto"/>
                                    <w:bottom w:val="none" w:sz="0" w:space="0" w:color="auto"/>
                                    <w:right w:val="none" w:sz="0" w:space="0" w:color="auto"/>
                                  </w:divBdr>
                                  <w:divsChild>
                                    <w:div w:id="939216035">
                                      <w:marLeft w:val="0"/>
                                      <w:marRight w:val="0"/>
                                      <w:marTop w:val="0"/>
                                      <w:marBottom w:val="0"/>
                                      <w:divBdr>
                                        <w:top w:val="none" w:sz="0" w:space="0" w:color="auto"/>
                                        <w:left w:val="none" w:sz="0" w:space="0" w:color="auto"/>
                                        <w:bottom w:val="none" w:sz="0" w:space="0" w:color="auto"/>
                                        <w:right w:val="none" w:sz="0" w:space="0" w:color="auto"/>
                                      </w:divBdr>
                                      <w:divsChild>
                                        <w:div w:id="558247804">
                                          <w:marLeft w:val="0"/>
                                          <w:marRight w:val="0"/>
                                          <w:marTop w:val="0"/>
                                          <w:marBottom w:val="0"/>
                                          <w:divBdr>
                                            <w:top w:val="none" w:sz="0" w:space="0" w:color="auto"/>
                                            <w:left w:val="none" w:sz="0" w:space="0" w:color="auto"/>
                                            <w:bottom w:val="none" w:sz="0" w:space="0" w:color="auto"/>
                                            <w:right w:val="none" w:sz="0" w:space="0" w:color="auto"/>
                                          </w:divBdr>
                                          <w:divsChild>
                                            <w:div w:id="1369338562">
                                              <w:marLeft w:val="0"/>
                                              <w:marRight w:val="0"/>
                                              <w:marTop w:val="0"/>
                                              <w:marBottom w:val="0"/>
                                              <w:divBdr>
                                                <w:top w:val="none" w:sz="0" w:space="0" w:color="auto"/>
                                                <w:left w:val="none" w:sz="0" w:space="0" w:color="auto"/>
                                                <w:bottom w:val="none" w:sz="0" w:space="0" w:color="auto"/>
                                                <w:right w:val="none" w:sz="0" w:space="0" w:color="auto"/>
                                              </w:divBdr>
                                              <w:divsChild>
                                                <w:div w:id="65152636">
                                                  <w:marLeft w:val="0"/>
                                                  <w:marRight w:val="0"/>
                                                  <w:marTop w:val="0"/>
                                                  <w:marBottom w:val="0"/>
                                                  <w:divBdr>
                                                    <w:top w:val="none" w:sz="0" w:space="0" w:color="auto"/>
                                                    <w:left w:val="none" w:sz="0" w:space="0" w:color="auto"/>
                                                    <w:bottom w:val="none" w:sz="0" w:space="0" w:color="auto"/>
                                                    <w:right w:val="none" w:sz="0" w:space="0" w:color="auto"/>
                                                  </w:divBdr>
                                                </w:div>
                                                <w:div w:id="142891982">
                                                  <w:marLeft w:val="0"/>
                                                  <w:marRight w:val="0"/>
                                                  <w:marTop w:val="0"/>
                                                  <w:marBottom w:val="0"/>
                                                  <w:divBdr>
                                                    <w:top w:val="none" w:sz="0" w:space="0" w:color="auto"/>
                                                    <w:left w:val="none" w:sz="0" w:space="0" w:color="auto"/>
                                                    <w:bottom w:val="none" w:sz="0" w:space="0" w:color="auto"/>
                                                    <w:right w:val="none" w:sz="0" w:space="0" w:color="auto"/>
                                                  </w:divBdr>
                                                </w:div>
                                                <w:div w:id="447045726">
                                                  <w:marLeft w:val="0"/>
                                                  <w:marRight w:val="0"/>
                                                  <w:marTop w:val="0"/>
                                                  <w:marBottom w:val="0"/>
                                                  <w:divBdr>
                                                    <w:top w:val="none" w:sz="0" w:space="0" w:color="auto"/>
                                                    <w:left w:val="none" w:sz="0" w:space="0" w:color="auto"/>
                                                    <w:bottom w:val="none" w:sz="0" w:space="0" w:color="auto"/>
                                                    <w:right w:val="none" w:sz="0" w:space="0" w:color="auto"/>
                                                  </w:divBdr>
                                                </w:div>
                                                <w:div w:id="645627054">
                                                  <w:marLeft w:val="0"/>
                                                  <w:marRight w:val="0"/>
                                                  <w:marTop w:val="0"/>
                                                  <w:marBottom w:val="0"/>
                                                  <w:divBdr>
                                                    <w:top w:val="none" w:sz="0" w:space="0" w:color="auto"/>
                                                    <w:left w:val="none" w:sz="0" w:space="0" w:color="auto"/>
                                                    <w:bottom w:val="none" w:sz="0" w:space="0" w:color="auto"/>
                                                    <w:right w:val="none" w:sz="0" w:space="0" w:color="auto"/>
                                                  </w:divBdr>
                                                </w:div>
                                                <w:div w:id="835346346">
                                                  <w:marLeft w:val="0"/>
                                                  <w:marRight w:val="0"/>
                                                  <w:marTop w:val="0"/>
                                                  <w:marBottom w:val="0"/>
                                                  <w:divBdr>
                                                    <w:top w:val="none" w:sz="0" w:space="0" w:color="auto"/>
                                                    <w:left w:val="none" w:sz="0" w:space="0" w:color="auto"/>
                                                    <w:bottom w:val="none" w:sz="0" w:space="0" w:color="auto"/>
                                                    <w:right w:val="none" w:sz="0" w:space="0" w:color="auto"/>
                                                  </w:divBdr>
                                                </w:div>
                                                <w:div w:id="1251499466">
                                                  <w:marLeft w:val="0"/>
                                                  <w:marRight w:val="0"/>
                                                  <w:marTop w:val="0"/>
                                                  <w:marBottom w:val="0"/>
                                                  <w:divBdr>
                                                    <w:top w:val="none" w:sz="0" w:space="0" w:color="auto"/>
                                                    <w:left w:val="none" w:sz="0" w:space="0" w:color="auto"/>
                                                    <w:bottom w:val="none" w:sz="0" w:space="0" w:color="auto"/>
                                                    <w:right w:val="none" w:sz="0" w:space="0" w:color="auto"/>
                                                  </w:divBdr>
                                                </w:div>
                                                <w:div w:id="17829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edturkey@gmail.com" TargetMode="External"/><Relationship Id="rId1" Type="http://schemas.openxmlformats.org/officeDocument/2006/relationships/hyperlink" Target="mailto:Tel:%200.216.34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592</Words>
  <Characters>3376</Characters>
  <Application>Microsoft Office Word</Application>
  <DocSecurity>0</DocSecurity>
  <Lines>28</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3961</CharactersWithSpaces>
  <SharedDoc>false</SharedDoc>
  <HLinks>
    <vt:vector size="12" baseType="variant">
      <vt:variant>
        <vt:i4>7733321</vt:i4>
      </vt:variant>
      <vt:variant>
        <vt:i4>3</vt:i4>
      </vt:variant>
      <vt:variant>
        <vt:i4>0</vt:i4>
      </vt:variant>
      <vt:variant>
        <vt:i4>5</vt:i4>
      </vt:variant>
      <vt:variant>
        <vt:lpwstr>mailto:sedturkey@gmail.com</vt:lpwstr>
      </vt:variant>
      <vt:variant>
        <vt:lpwstr/>
      </vt:variant>
      <vt:variant>
        <vt:i4>6946848</vt:i4>
      </vt:variant>
      <vt:variant>
        <vt:i4>0</vt:i4>
      </vt:variant>
      <vt:variant>
        <vt:i4>0</vt:i4>
      </vt:variant>
      <vt:variant>
        <vt:i4>5</vt:i4>
      </vt:variant>
      <vt:variant>
        <vt:lpwstr>mailto:Tel:%200.216.348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MG</cp:lastModifiedBy>
  <cp:revision>3</cp:revision>
  <cp:lastPrinted>2018-07-31T20:47:00Z</cp:lastPrinted>
  <dcterms:created xsi:type="dcterms:W3CDTF">2020-05-19T18:29:00Z</dcterms:created>
  <dcterms:modified xsi:type="dcterms:W3CDTF">2020-05-19T18:30:00Z</dcterms:modified>
</cp:coreProperties>
</file>