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0D" w:rsidRPr="00FB770D" w:rsidRDefault="00FB770D" w:rsidP="00927995">
      <w:pPr>
        <w:shd w:val="clear" w:color="auto" w:fill="FFFFFF"/>
        <w:spacing w:after="0" w:line="240" w:lineRule="auto"/>
        <w:jc w:val="center"/>
        <w:rPr>
          <w:rFonts w:ascii="Arial Black" w:eastAsia="Times New Roman" w:hAnsi="Arial Black" w:cstheme="minorHAnsi"/>
          <w:color w:val="222222"/>
          <w:sz w:val="28"/>
          <w:szCs w:val="28"/>
          <w:lang w:eastAsia="tr-TR"/>
        </w:rPr>
      </w:pPr>
      <w:r w:rsidRPr="00FB770D">
        <w:rPr>
          <w:rFonts w:ascii="Arial Black" w:eastAsia="Times New Roman" w:hAnsi="Arial Black" w:cstheme="minorHAnsi"/>
          <w:b/>
          <w:bCs/>
          <w:color w:val="222222"/>
          <w:sz w:val="28"/>
          <w:szCs w:val="28"/>
          <w:lang w:eastAsia="tr-TR"/>
        </w:rPr>
        <w:t>DÜZ PAKET SONUNDA MECLİSTE</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b/>
          <w:bCs/>
          <w:color w:val="222222"/>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b/>
          <w:bCs/>
          <w:color w:val="222222"/>
          <w:sz w:val="24"/>
          <w:szCs w:val="24"/>
          <w:lang w:eastAsia="tr-TR"/>
        </w:rPr>
        <w:t> </w:t>
      </w:r>
    </w:p>
    <w:p w:rsidR="00FB770D" w:rsidRPr="00FB770D" w:rsidRDefault="00927995" w:rsidP="00927995">
      <w:pPr>
        <w:shd w:val="clear" w:color="auto" w:fill="FFFFFF"/>
        <w:spacing w:after="0" w:line="240" w:lineRule="auto"/>
        <w:jc w:val="both"/>
        <w:rPr>
          <w:rFonts w:eastAsia="Times New Roman" w:cstheme="minorHAnsi"/>
          <w:color w:val="222222"/>
          <w:sz w:val="24"/>
          <w:szCs w:val="24"/>
          <w:lang w:eastAsia="tr-TR"/>
        </w:rPr>
      </w:pPr>
      <w:r>
        <w:rPr>
          <w:rFonts w:eastAsia="Times New Roman" w:cstheme="minorHAnsi"/>
          <w:b/>
          <w:bCs/>
          <w:color w:val="222222"/>
          <w:sz w:val="24"/>
          <w:szCs w:val="24"/>
          <w:lang w:eastAsia="tr-TR"/>
        </w:rPr>
        <w:t xml:space="preserve">YENİ KANUN TEKLİFİNDE, </w:t>
      </w:r>
      <w:r w:rsidRPr="00FB770D">
        <w:rPr>
          <w:rFonts w:eastAsia="Times New Roman" w:cstheme="minorHAnsi"/>
          <w:b/>
          <w:bCs/>
          <w:color w:val="222222"/>
          <w:sz w:val="24"/>
          <w:szCs w:val="24"/>
          <w:lang w:eastAsia="tr-TR"/>
        </w:rPr>
        <w:t>TÜTÜN KON</w:t>
      </w:r>
      <w:r>
        <w:rPr>
          <w:rFonts w:eastAsia="Times New Roman" w:cstheme="minorHAnsi"/>
          <w:b/>
          <w:bCs/>
          <w:color w:val="222222"/>
          <w:sz w:val="24"/>
          <w:szCs w:val="24"/>
          <w:lang w:eastAsia="tr-TR"/>
        </w:rPr>
        <w:t>TROLÜNDEKİ EKSİKLER GİDERİLİYOR</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b/>
          <w:bCs/>
          <w:color w:val="222222"/>
          <w:sz w:val="24"/>
          <w:szCs w:val="24"/>
          <w:lang w:eastAsia="tr-TR"/>
        </w:rPr>
        <w:t> </w:t>
      </w:r>
    </w:p>
    <w:p w:rsid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b/>
          <w:bCs/>
          <w:color w:val="222222"/>
          <w:sz w:val="24"/>
          <w:szCs w:val="24"/>
          <w:lang w:eastAsia="tr-TR"/>
        </w:rPr>
        <w:t>Meclis komisyonlarında görüşmeleri süren “Sağlıkla İlgili Bazı Kanun ve Kanun Hükmünde Kararnamelerde Değişiklik Yapılması Hakkında Kanun Teklifinin”</w:t>
      </w:r>
      <w:r w:rsidRPr="00FB770D">
        <w:rPr>
          <w:rFonts w:eastAsia="Times New Roman" w:cstheme="minorHAnsi"/>
          <w:color w:val="222222"/>
          <w:sz w:val="24"/>
          <w:szCs w:val="24"/>
          <w:lang w:eastAsia="tr-TR"/>
        </w:rPr>
        <w:t> 25-28. maddeleri tütün tüketimini yeniden azalta</w:t>
      </w:r>
      <w:r>
        <w:rPr>
          <w:rFonts w:eastAsia="Times New Roman" w:cstheme="minorHAnsi"/>
          <w:color w:val="222222"/>
          <w:sz w:val="24"/>
          <w:szCs w:val="24"/>
          <w:lang w:eastAsia="tr-TR"/>
        </w:rPr>
        <w:t>cak ciddi önlemler içeriyor.</w:t>
      </w:r>
      <w:r w:rsidRPr="00FB770D">
        <w:rPr>
          <w:rFonts w:eastAsia="Times New Roman" w:cstheme="minorHAnsi"/>
          <w:color w:val="222222"/>
          <w:sz w:val="24"/>
          <w:szCs w:val="24"/>
          <w:lang w:eastAsia="tr-TR"/>
        </w:rPr>
        <w:t xml:space="preserve"> Kanun teklifinde sigaraların marka alameti taşımayan tek tip düz paketlerde sunulması, paketin % 85’ini kapsayan resimli sağlık uyarısı bulunması ve satış noktalarında sigaraların görünür olmaması gibi temel ilkeler yer al</w:t>
      </w:r>
      <w:r>
        <w:rPr>
          <w:rFonts w:eastAsia="Times New Roman" w:cstheme="minorHAnsi"/>
          <w:color w:val="222222"/>
          <w:sz w:val="24"/>
          <w:szCs w:val="24"/>
          <w:lang w:eastAsia="tr-TR"/>
        </w:rPr>
        <w:t>ıyor.</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p>
    <w:p w:rsidR="00FB770D" w:rsidRDefault="00927995" w:rsidP="00927995">
      <w:pPr>
        <w:shd w:val="clear" w:color="auto" w:fill="FFFFFF"/>
        <w:spacing w:after="0" w:line="240" w:lineRule="auto"/>
        <w:jc w:val="both"/>
        <w:rPr>
          <w:rFonts w:eastAsia="Times New Roman" w:cstheme="minorHAnsi"/>
          <w:color w:val="222222"/>
          <w:sz w:val="24"/>
          <w:szCs w:val="24"/>
          <w:lang w:eastAsia="tr-TR"/>
        </w:rPr>
      </w:pPr>
      <w:r>
        <w:rPr>
          <w:rFonts w:eastAsia="Times New Roman" w:cstheme="minorHAnsi"/>
          <w:b/>
          <w:bCs/>
          <w:color w:val="222222"/>
          <w:sz w:val="24"/>
          <w:szCs w:val="24"/>
          <w:lang w:eastAsia="tr-TR"/>
        </w:rPr>
        <w:t>“</w:t>
      </w:r>
      <w:r w:rsidRPr="00FB770D">
        <w:rPr>
          <w:rFonts w:eastAsia="Times New Roman" w:cstheme="minorHAnsi"/>
          <w:b/>
          <w:bCs/>
          <w:color w:val="222222"/>
          <w:sz w:val="24"/>
          <w:szCs w:val="24"/>
          <w:lang w:eastAsia="tr-TR"/>
        </w:rPr>
        <w:t>TÜRKİYE'DE ARTIŞA GEÇEN TÜTÜN TÜKETİMİ AŞAĞI ÇEKİLEBİLECEK Mİ?</w:t>
      </w:r>
      <w:r>
        <w:rPr>
          <w:rFonts w:eastAsia="Times New Roman" w:cstheme="minorHAnsi"/>
          <w:color w:val="222222"/>
          <w:sz w:val="24"/>
          <w:szCs w:val="24"/>
          <w:lang w:eastAsia="tr-TR"/>
        </w:rPr>
        <w:t>”</w:t>
      </w:r>
      <w:r w:rsidRPr="00FB770D">
        <w:rPr>
          <w:rFonts w:eastAsia="Times New Roman" w:cstheme="minorHAnsi"/>
          <w:color w:val="222222"/>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Türkiye tütün tüketimini azaltmak için 2009 yılında başlattığı kampa</w:t>
      </w:r>
      <w:r w:rsidR="00927995">
        <w:rPr>
          <w:rFonts w:eastAsia="Times New Roman" w:cstheme="minorHAnsi"/>
          <w:color w:val="222222"/>
          <w:sz w:val="24"/>
          <w:szCs w:val="24"/>
          <w:lang w:eastAsia="tr-TR"/>
        </w:rPr>
        <w:t xml:space="preserve">nyada büyük başarı kazanmıştı. </w:t>
      </w:r>
      <w:r w:rsidRPr="00FB770D">
        <w:rPr>
          <w:rFonts w:eastAsia="Times New Roman" w:cstheme="minorHAnsi"/>
          <w:color w:val="222222"/>
          <w:sz w:val="24"/>
          <w:szCs w:val="24"/>
          <w:lang w:eastAsia="tr-TR"/>
        </w:rPr>
        <w:t>2013 yılından sonra ise yasalara uyumun izlenmesindeki sorunlar nedeniyle tütün tüketimi yeniden artma göstermiş ve 2008 öncesi değerlere dönmüştü. Dünya’da tütün kontrolü başarı sıralamasında Türkiye 2013’den sonra her yıl gerilemiştir. Tütün tüketiminin artması halkımızın daha çok hastalanmasını, ömrünün kısalmasını, tedavi bütçesinin yükselmesini birlikte getirmektedir.</w:t>
      </w:r>
      <w:r>
        <w:rPr>
          <w:rFonts w:eastAsia="Times New Roman" w:cstheme="minorHAnsi"/>
          <w:color w:val="222222"/>
          <w:sz w:val="24"/>
          <w:szCs w:val="24"/>
          <w:lang w:eastAsia="tr-TR"/>
        </w:rPr>
        <w:t xml:space="preserve"> </w:t>
      </w:r>
      <w:r w:rsidRPr="00FB770D">
        <w:rPr>
          <w:rFonts w:eastAsia="Times New Roman" w:cstheme="minorHAnsi"/>
          <w:color w:val="222222"/>
          <w:sz w:val="24"/>
          <w:szCs w:val="24"/>
          <w:lang w:eastAsia="tr-TR"/>
        </w:rPr>
        <w:t>Türkiye’nin yeniden tütün kontrolünde başarılı olabilmesi için düz paket uygulamasının başlatılması, resimli uyarıların yenilenmesi, satış noktasında sigara görünürlüğünün ve reklamının engellenmesi önemliydi. Yeni kanun teklifi 25-28. Maddeleri bu konudaki eksikliği gidermektedir.</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FB770D" w:rsidRPr="00FB770D" w:rsidRDefault="00927995" w:rsidP="00927995">
      <w:pPr>
        <w:shd w:val="clear" w:color="auto" w:fill="FFFFFF"/>
        <w:spacing w:after="0" w:line="240" w:lineRule="auto"/>
        <w:jc w:val="both"/>
        <w:rPr>
          <w:rFonts w:eastAsia="Times New Roman" w:cstheme="minorHAnsi"/>
          <w:color w:val="222222"/>
          <w:sz w:val="24"/>
          <w:szCs w:val="24"/>
          <w:lang w:eastAsia="tr-TR"/>
        </w:rPr>
      </w:pPr>
      <w:r>
        <w:rPr>
          <w:rFonts w:eastAsia="Times New Roman" w:cstheme="minorHAnsi"/>
          <w:b/>
          <w:bCs/>
          <w:color w:val="222222"/>
          <w:sz w:val="24"/>
          <w:szCs w:val="24"/>
          <w:lang w:eastAsia="tr-TR"/>
        </w:rPr>
        <w:t>“DÜZ PAKET TÜTÜN ÜRÜNLERİNİN TÜKETİMİNİ AZALTIR”</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xml:space="preserve">Öldürücü tütün ürünlerinin cazip ürünler gibi sunmamak, paketin reklam ve </w:t>
      </w:r>
      <w:proofErr w:type="gramStart"/>
      <w:r w:rsidRPr="00FB770D">
        <w:rPr>
          <w:rFonts w:eastAsia="Times New Roman" w:cstheme="minorHAnsi"/>
          <w:color w:val="222222"/>
          <w:sz w:val="24"/>
          <w:szCs w:val="24"/>
          <w:lang w:eastAsia="tr-TR"/>
        </w:rPr>
        <w:t>promosyon</w:t>
      </w:r>
      <w:proofErr w:type="gramEnd"/>
      <w:r w:rsidRPr="00FB770D">
        <w:rPr>
          <w:rFonts w:eastAsia="Times New Roman" w:cstheme="minorHAnsi"/>
          <w:color w:val="222222"/>
          <w:sz w:val="24"/>
          <w:szCs w:val="24"/>
          <w:lang w:eastAsia="tr-TR"/>
        </w:rPr>
        <w:t xml:space="preserve"> aracı olması engellemek, resimli ve yazılı uyarılarının daha etkin olmasını sağlamak, bazı markaların daha az zararlı olduğu algısını yaratan görsel simgeleri kaldırmak için düz paket uygulaması şarttır. </w:t>
      </w:r>
      <w:r w:rsidRPr="00FB770D">
        <w:rPr>
          <w:rFonts w:eastAsia="Times New Roman" w:cstheme="minorHAnsi"/>
          <w:color w:val="000000"/>
          <w:sz w:val="24"/>
          <w:szCs w:val="24"/>
          <w:lang w:eastAsia="tr-TR"/>
        </w:rPr>
        <w:t xml:space="preserve">Mevcut sigara paketleri, sigarayı daha çekici  halde sunar, pazarlar ve tüketimi teşvik eder. Halbuki düz paket uygulaması, yalnızca markanın adı ve  ürün bilgisinin standart yazı tip ve boyutuyla yazılmasını ve markaya ait </w:t>
      </w:r>
      <w:proofErr w:type="gramStart"/>
      <w:r w:rsidRPr="00FB770D">
        <w:rPr>
          <w:rFonts w:eastAsia="Times New Roman" w:cstheme="minorHAnsi"/>
          <w:color w:val="000000"/>
          <w:sz w:val="24"/>
          <w:szCs w:val="24"/>
          <w:lang w:eastAsia="tr-TR"/>
        </w:rPr>
        <w:t>logo</w:t>
      </w:r>
      <w:proofErr w:type="gramEnd"/>
      <w:r w:rsidRPr="00FB770D">
        <w:rPr>
          <w:rFonts w:eastAsia="Times New Roman" w:cstheme="minorHAnsi"/>
          <w:color w:val="000000"/>
          <w:sz w:val="24"/>
          <w:szCs w:val="24"/>
          <w:lang w:eastAsia="tr-TR"/>
        </w:rPr>
        <w:t>, renk, resim ve promosyon bilgilerinin kullanılmamasını öngörür. Avustralya'da düz paket uygulamasının sigara tüketimini azalttığı ispat edilmiştir.</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p>
    <w:p w:rsidR="00FB770D" w:rsidRPr="00FB770D" w:rsidRDefault="00927995" w:rsidP="00927995">
      <w:pPr>
        <w:shd w:val="clear" w:color="auto" w:fill="FFFFFF"/>
        <w:spacing w:after="0" w:line="240" w:lineRule="auto"/>
        <w:jc w:val="both"/>
        <w:rPr>
          <w:rFonts w:eastAsia="Times New Roman" w:cstheme="minorHAnsi"/>
          <w:color w:val="222222"/>
          <w:sz w:val="24"/>
          <w:szCs w:val="24"/>
          <w:lang w:eastAsia="tr-TR"/>
        </w:rPr>
      </w:pPr>
      <w:r>
        <w:rPr>
          <w:rFonts w:eastAsia="Times New Roman" w:cstheme="minorHAnsi"/>
          <w:b/>
          <w:bCs/>
          <w:color w:val="222222"/>
          <w:sz w:val="24"/>
          <w:szCs w:val="24"/>
          <w:lang w:eastAsia="tr-TR"/>
        </w:rPr>
        <w:t>“</w:t>
      </w:r>
      <w:r w:rsidRPr="00FB770D">
        <w:rPr>
          <w:rFonts w:eastAsia="Times New Roman" w:cstheme="minorHAnsi"/>
          <w:b/>
          <w:bCs/>
          <w:color w:val="222222"/>
          <w:sz w:val="24"/>
          <w:szCs w:val="24"/>
          <w:lang w:eastAsia="tr-TR"/>
        </w:rPr>
        <w:t>TÜTÜN ENDÜSTRİSİ DÜZ PAKETE KARŞI DURMAZSA, ISITILAN TÜTÜN ÜRÜNÜ PAZARLIĞI YAPAR</w:t>
      </w:r>
      <w:r>
        <w:rPr>
          <w:rFonts w:eastAsia="Times New Roman" w:cstheme="minorHAnsi"/>
          <w:b/>
          <w:bCs/>
          <w:color w:val="222222"/>
          <w:sz w:val="24"/>
          <w:szCs w:val="24"/>
          <w:lang w:eastAsia="tr-TR"/>
        </w:rPr>
        <w:t>”</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Tütün endüstrisi tüketimi düşüren düz paketi engellemek için birçok ülke yönetimini mahkemeye vermekle tehdit etmiştir. Avustralya örneği düz paket uygulamasının Anayasaya uygun olduğunu, serbest ticaret ve rekabet kuralları kapsamında de</w:t>
      </w:r>
      <w:r w:rsidR="00B32FFE">
        <w:rPr>
          <w:rFonts w:eastAsia="Times New Roman" w:cstheme="minorHAnsi"/>
          <w:color w:val="000000"/>
          <w:sz w:val="24"/>
          <w:szCs w:val="24"/>
          <w:lang w:eastAsia="tr-TR"/>
        </w:rPr>
        <w:t>ğerlendirilmediğini, devletlerarası ikili ticaret an</w:t>
      </w:r>
      <w:r w:rsidRPr="00FB770D">
        <w:rPr>
          <w:rFonts w:eastAsia="Times New Roman" w:cstheme="minorHAnsi"/>
          <w:color w:val="000000"/>
          <w:sz w:val="24"/>
          <w:szCs w:val="24"/>
          <w:lang w:eastAsia="tr-TR"/>
        </w:rPr>
        <w:t xml:space="preserve">laşmalarını zedelemediğini göstermiştir. Avustralya tüm bu davalardan haklı, endüstri ise haksız çıkmıştır. Endüstrinin düz paket uygulamasını engelleyici herhangi bir hukuk savaşına artık giremeyeceği, girse de kaybedeceği bilinmektedir. Endüstri Türkiye'yi 2021 yılına kadar ısıtılmış tütün ürünlerinin satıldığı en büyük üç pazar arasına sokmak istemektedir. Türkiye bu ürüne kapı açmamak için direnmiştir. Yeni ürün grubunu </w:t>
      </w:r>
      <w:r w:rsidRPr="00FB770D">
        <w:rPr>
          <w:rFonts w:eastAsia="Times New Roman" w:cstheme="minorHAnsi"/>
          <w:color w:val="000000"/>
          <w:sz w:val="24"/>
          <w:szCs w:val="24"/>
          <w:lang w:eastAsia="tr-TR"/>
        </w:rPr>
        <w:lastRenderedPageBreak/>
        <w:t>tütün kanunlarından muaf tutup, düz paketi işlevsiz kılmayı hesaplamaktadır. Türkiye endüstrinin beklentilerine direnmeyi sürdürmelidir.</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FB770D" w:rsidRPr="00FB770D" w:rsidRDefault="00927995" w:rsidP="00927995">
      <w:pPr>
        <w:shd w:val="clear" w:color="auto" w:fill="FFFFFF"/>
        <w:spacing w:after="0" w:line="240" w:lineRule="auto"/>
        <w:jc w:val="both"/>
        <w:rPr>
          <w:rFonts w:eastAsia="Times New Roman" w:cstheme="minorHAnsi"/>
          <w:color w:val="222222"/>
          <w:sz w:val="24"/>
          <w:szCs w:val="24"/>
          <w:lang w:eastAsia="tr-TR"/>
        </w:rPr>
      </w:pPr>
      <w:r>
        <w:rPr>
          <w:rFonts w:eastAsia="Times New Roman" w:cstheme="minorHAnsi"/>
          <w:b/>
          <w:bCs/>
          <w:color w:val="222222"/>
          <w:sz w:val="24"/>
          <w:szCs w:val="24"/>
          <w:lang w:eastAsia="tr-TR"/>
        </w:rPr>
        <w:t>“</w:t>
      </w:r>
      <w:r w:rsidRPr="00FB770D">
        <w:rPr>
          <w:rFonts w:eastAsia="Times New Roman" w:cstheme="minorHAnsi"/>
          <w:b/>
          <w:bCs/>
          <w:color w:val="222222"/>
          <w:sz w:val="24"/>
          <w:szCs w:val="24"/>
          <w:lang w:eastAsia="tr-TR"/>
        </w:rPr>
        <w:t xml:space="preserve">DÜZ PAKET </w:t>
      </w:r>
      <w:r>
        <w:rPr>
          <w:rFonts w:eastAsia="Times New Roman" w:cstheme="minorHAnsi"/>
          <w:b/>
          <w:bCs/>
          <w:color w:val="222222"/>
          <w:sz w:val="24"/>
          <w:szCs w:val="24"/>
          <w:lang w:eastAsia="tr-TR"/>
        </w:rPr>
        <w:t>6 YILDIR TÜRKİYE’NİN GÜNDEMİNDE”</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Düz paketle ilgili ilk resmi taahhüt, Eylül 2012’de Ankara’da Dünya Sağlık Örgütünün Avrupa ve Doğu Akdeniz’den 42 ülkenin katılımı ile gerçekleştirilen düz paket konulu toplantısında Sağlık Bakanı tarafından yapılmıştı. Türkiye düz pakete geçiş taahhüdünde bulunan ilk 10 ülke arasına girmişti.</w:t>
      </w:r>
      <w:r w:rsidRPr="00FB770D">
        <w:rPr>
          <w:rFonts w:eastAsia="Times New Roman" w:cstheme="minorHAnsi"/>
          <w:color w:val="222222"/>
          <w:sz w:val="24"/>
          <w:szCs w:val="24"/>
          <w:lang w:eastAsia="tr-TR"/>
        </w:rPr>
        <w:t> </w:t>
      </w:r>
      <w:r w:rsidRPr="00FB770D">
        <w:rPr>
          <w:rFonts w:eastAsia="Times New Roman" w:cstheme="minorHAnsi"/>
          <w:color w:val="000000"/>
          <w:sz w:val="24"/>
          <w:szCs w:val="24"/>
          <w:lang w:eastAsia="tr-TR"/>
        </w:rPr>
        <w:t>2015’te yürürlüğe giren ve resmi gazetede yayınlanan 2015-2018 Ulusal Tütün Kontrolü Eylem Planı genelgesinde düz paket uygulamasına geçileceği taahhüdü mevcuttu. Buna uygun olarak düz paket 2016 yılında torba yasaya girdi ancak son anda torba yasadan çıkartıldı. </w:t>
      </w:r>
      <w:r w:rsidRPr="00FB770D">
        <w:rPr>
          <w:rFonts w:eastAsia="Times New Roman" w:cstheme="minorHAnsi"/>
          <w:color w:val="222222"/>
          <w:sz w:val="24"/>
          <w:szCs w:val="24"/>
          <w:lang w:eastAsia="tr-TR"/>
        </w:rPr>
        <w:t xml:space="preserve">Basın taramalarından 2015 yılından itibaren karar vericiler tarafından </w:t>
      </w:r>
      <w:proofErr w:type="spellStart"/>
      <w:r w:rsidRPr="00FB770D">
        <w:rPr>
          <w:rFonts w:eastAsia="Times New Roman" w:cstheme="minorHAnsi"/>
          <w:color w:val="222222"/>
          <w:sz w:val="24"/>
          <w:szCs w:val="24"/>
          <w:lang w:eastAsia="tr-TR"/>
        </w:rPr>
        <w:t>onüç</w:t>
      </w:r>
      <w:proofErr w:type="spellEnd"/>
      <w:r w:rsidRPr="00FB770D">
        <w:rPr>
          <w:rFonts w:eastAsia="Times New Roman" w:cstheme="minorHAnsi"/>
          <w:color w:val="222222"/>
          <w:sz w:val="24"/>
          <w:szCs w:val="24"/>
          <w:lang w:eastAsia="tr-TR"/>
        </w:rPr>
        <w:t xml:space="preserve"> kez düz paket sözü verilmiş olduğu saptanmaktadır. Kanun teklifinin sunulması ile Türkiye politik olarak taahhüt etmiş ülkeler arasında</w:t>
      </w:r>
      <w:r w:rsidR="00927995">
        <w:rPr>
          <w:rFonts w:eastAsia="Times New Roman" w:cstheme="minorHAnsi"/>
          <w:color w:val="222222"/>
          <w:sz w:val="24"/>
          <w:szCs w:val="24"/>
          <w:lang w:eastAsia="tr-TR"/>
        </w:rPr>
        <w:t>,</w:t>
      </w:r>
      <w:r w:rsidRPr="00FB770D">
        <w:rPr>
          <w:rFonts w:eastAsia="Times New Roman" w:cstheme="minorHAnsi"/>
          <w:color w:val="222222"/>
          <w:sz w:val="24"/>
          <w:szCs w:val="24"/>
          <w:lang w:eastAsia="tr-TR"/>
        </w:rPr>
        <w:t xml:space="preserve"> mecliste görüşülen ülkeler arasına yükselmiştir.</w:t>
      </w:r>
    </w:p>
    <w:p w:rsid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927995" w:rsidRPr="00927995" w:rsidRDefault="00927995" w:rsidP="00927995">
      <w:pPr>
        <w:shd w:val="clear" w:color="auto" w:fill="FFFFFF"/>
        <w:spacing w:after="0" w:line="240" w:lineRule="auto"/>
        <w:jc w:val="both"/>
        <w:rPr>
          <w:rFonts w:eastAsia="Times New Roman" w:cstheme="minorHAnsi"/>
          <w:b/>
          <w:color w:val="222222"/>
          <w:sz w:val="24"/>
          <w:szCs w:val="24"/>
          <w:lang w:eastAsia="tr-TR"/>
        </w:rPr>
      </w:pPr>
      <w:r>
        <w:rPr>
          <w:rFonts w:eastAsia="Times New Roman" w:cstheme="minorHAnsi"/>
          <w:b/>
          <w:color w:val="222222"/>
          <w:sz w:val="24"/>
          <w:szCs w:val="24"/>
          <w:lang w:eastAsia="tr-TR"/>
        </w:rPr>
        <w:t>“</w:t>
      </w:r>
      <w:r w:rsidRPr="00927995">
        <w:rPr>
          <w:rFonts w:eastAsia="Times New Roman" w:cstheme="minorHAnsi"/>
          <w:b/>
          <w:color w:val="222222"/>
          <w:sz w:val="24"/>
          <w:szCs w:val="24"/>
          <w:lang w:eastAsia="tr-TR"/>
        </w:rPr>
        <w:t xml:space="preserve">HALKIN SAĞLIĞI TİCARİ ÇIKARLARIN </w:t>
      </w:r>
      <w:r>
        <w:rPr>
          <w:rFonts w:eastAsia="Times New Roman" w:cstheme="minorHAnsi"/>
          <w:b/>
          <w:color w:val="222222"/>
          <w:sz w:val="24"/>
          <w:szCs w:val="24"/>
          <w:lang w:eastAsia="tr-TR"/>
        </w:rPr>
        <w:t>ÜZERİNDEDİR”</w:t>
      </w:r>
    </w:p>
    <w:p w:rsidR="00927995" w:rsidRPr="00FB770D" w:rsidRDefault="00927995" w:rsidP="00927995">
      <w:pPr>
        <w:shd w:val="clear" w:color="auto" w:fill="FFFFFF"/>
        <w:spacing w:after="0" w:line="240" w:lineRule="auto"/>
        <w:jc w:val="both"/>
        <w:rPr>
          <w:rFonts w:eastAsia="Times New Roman" w:cstheme="minorHAnsi"/>
          <w:color w:val="222222"/>
          <w:sz w:val="24"/>
          <w:szCs w:val="24"/>
          <w:lang w:eastAsia="tr-TR"/>
        </w:rPr>
      </w:pP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Sağlığa Evet Derneği Başkanı Prof</w:t>
      </w:r>
      <w:r>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Dr</w:t>
      </w:r>
      <w:r>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Elif Dağlı</w:t>
      </w:r>
      <w:r>
        <w:rPr>
          <w:rFonts w:eastAsia="Times New Roman" w:cstheme="minorHAnsi"/>
          <w:color w:val="000000"/>
          <w:sz w:val="24"/>
          <w:szCs w:val="24"/>
          <w:lang w:eastAsia="tr-TR"/>
        </w:rPr>
        <w:t>,</w:t>
      </w:r>
      <w:r w:rsidR="00927995">
        <w:rPr>
          <w:rFonts w:eastAsia="Times New Roman" w:cstheme="minorHAnsi"/>
          <w:color w:val="000000"/>
          <w:sz w:val="24"/>
          <w:szCs w:val="24"/>
          <w:lang w:eastAsia="tr-TR"/>
        </w:rPr>
        <w:t xml:space="preserve"> </w:t>
      </w:r>
      <w:r>
        <w:rPr>
          <w:rFonts w:eastAsia="Times New Roman" w:cstheme="minorHAnsi"/>
          <w:color w:val="000000"/>
          <w:sz w:val="24"/>
          <w:szCs w:val="24"/>
          <w:lang w:eastAsia="tr-TR"/>
        </w:rPr>
        <w:t>“Tütün kontrolü</w:t>
      </w:r>
      <w:r w:rsidRPr="00FB770D">
        <w:rPr>
          <w:rFonts w:eastAsia="Times New Roman" w:cstheme="minorHAnsi"/>
          <w:color w:val="000000"/>
          <w:sz w:val="24"/>
          <w:szCs w:val="24"/>
          <w:lang w:eastAsia="tr-TR"/>
        </w:rPr>
        <w:t>nd</w:t>
      </w:r>
      <w:r>
        <w:rPr>
          <w:rFonts w:eastAsia="Times New Roman" w:cstheme="minorHAnsi"/>
          <w:color w:val="000000"/>
          <w:sz w:val="24"/>
          <w:szCs w:val="24"/>
          <w:lang w:eastAsia="tr-TR"/>
        </w:rPr>
        <w:t>e</w:t>
      </w:r>
      <w:r w:rsidRPr="00FB770D">
        <w:rPr>
          <w:rFonts w:eastAsia="Times New Roman" w:cstheme="minorHAnsi"/>
          <w:color w:val="000000"/>
          <w:sz w:val="24"/>
          <w:szCs w:val="24"/>
          <w:lang w:eastAsia="tr-TR"/>
        </w:rPr>
        <w:t xml:space="preserve"> yeniden canlanma olması sivil toplumu memnun etmiştir. Son dört yıldır</w:t>
      </w:r>
      <w:r w:rsidR="00927995">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sigarada düz paket uygulamasına geçilmesi için </w:t>
      </w:r>
      <w:proofErr w:type="spellStart"/>
      <w:r w:rsidRPr="00FB770D">
        <w:rPr>
          <w:rFonts w:eastAsia="Times New Roman" w:cstheme="minorHAnsi"/>
          <w:color w:val="000000"/>
          <w:sz w:val="24"/>
          <w:szCs w:val="24"/>
          <w:lang w:eastAsia="tr-TR"/>
        </w:rPr>
        <w:t>onbir</w:t>
      </w:r>
      <w:proofErr w:type="spellEnd"/>
      <w:r w:rsidRPr="00FB770D">
        <w:rPr>
          <w:rFonts w:eastAsia="Times New Roman" w:cstheme="minorHAnsi"/>
          <w:color w:val="000000"/>
          <w:sz w:val="24"/>
          <w:szCs w:val="24"/>
          <w:lang w:eastAsia="tr-TR"/>
        </w:rPr>
        <w:t xml:space="preserve"> basın açıklaması </w:t>
      </w:r>
      <w:r w:rsidR="00927995">
        <w:rPr>
          <w:rFonts w:eastAsia="Times New Roman" w:cstheme="minorHAnsi"/>
          <w:color w:val="000000"/>
          <w:sz w:val="24"/>
          <w:szCs w:val="24"/>
          <w:lang w:eastAsia="tr-TR"/>
        </w:rPr>
        <w:t xml:space="preserve">ile </w:t>
      </w:r>
      <w:r w:rsidRPr="00FB770D">
        <w:rPr>
          <w:rFonts w:eastAsia="Times New Roman" w:cstheme="minorHAnsi"/>
          <w:color w:val="000000"/>
          <w:sz w:val="24"/>
          <w:szCs w:val="24"/>
          <w:lang w:eastAsia="tr-TR"/>
        </w:rPr>
        <w:t>sesimizi duyurmaya çalıştık, sonunda meclis gündemine alınmış olmasını olumlu karşılıyoruz. Düz paket uygulamasına tütün endüstrisi her zaman şiddetle karşı çıkar. Ülkemizde de işbirliği yaptıkları grupla</w:t>
      </w:r>
      <w:r w:rsidR="00927995">
        <w:rPr>
          <w:rFonts w:eastAsia="Times New Roman" w:cstheme="minorHAnsi"/>
          <w:color w:val="000000"/>
          <w:sz w:val="24"/>
          <w:szCs w:val="24"/>
          <w:lang w:eastAsia="tr-TR"/>
        </w:rPr>
        <w:t>r</w:t>
      </w:r>
      <w:r w:rsidRPr="00FB770D">
        <w:rPr>
          <w:rFonts w:eastAsia="Times New Roman" w:cstheme="minorHAnsi"/>
          <w:color w:val="000000"/>
          <w:sz w:val="24"/>
          <w:szCs w:val="24"/>
          <w:lang w:eastAsia="tr-TR"/>
        </w:rPr>
        <w:t xml:space="preserve"> aracılığıyla tepki gösterebilirler</w:t>
      </w:r>
      <w:r w:rsidR="00927995">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ama bu karar vericileri yıldırmamalıdır. Halkın sağlığı her türlü ticari </w:t>
      </w:r>
      <w:r w:rsidR="00927995">
        <w:rPr>
          <w:rFonts w:eastAsia="Times New Roman" w:cstheme="minorHAnsi"/>
          <w:color w:val="000000"/>
          <w:sz w:val="24"/>
          <w:szCs w:val="24"/>
          <w:lang w:eastAsia="tr-TR"/>
        </w:rPr>
        <w:t>çıkarın üzerindedir” dedi. Prof. Dr. Dağlı “S</w:t>
      </w:r>
      <w:r w:rsidRPr="00FB770D">
        <w:rPr>
          <w:rFonts w:eastAsia="Times New Roman" w:cstheme="minorHAnsi"/>
          <w:color w:val="000000"/>
          <w:sz w:val="24"/>
          <w:szCs w:val="24"/>
          <w:lang w:eastAsia="tr-TR"/>
        </w:rPr>
        <w:t>igara endüstrisi eğer tüketimi azaltacak bu uygulamalara karşı çıkmazsa, ısıtılmış tütün ürünlerinin pazarlanması gibi bir taviz beklentisinde oldukları düşünülmelidir” diye ekledi.</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Sağlığa Evet Derneği Sekreteri Prof</w:t>
      </w:r>
      <w:r>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Dr</w:t>
      </w:r>
      <w:r>
        <w:rPr>
          <w:rFonts w:eastAsia="Times New Roman" w:cstheme="minorHAnsi"/>
          <w:color w:val="000000"/>
          <w:sz w:val="24"/>
          <w:szCs w:val="24"/>
          <w:lang w:eastAsia="tr-TR"/>
        </w:rPr>
        <w:t xml:space="preserve">. </w:t>
      </w:r>
      <w:r w:rsidR="00927995">
        <w:rPr>
          <w:rFonts w:eastAsia="Times New Roman" w:cstheme="minorHAnsi"/>
          <w:color w:val="000000"/>
          <w:sz w:val="24"/>
          <w:szCs w:val="24"/>
          <w:lang w:eastAsia="tr-TR"/>
        </w:rPr>
        <w:t>Füsun Yıldız</w:t>
      </w:r>
      <w:r>
        <w:rPr>
          <w:rFonts w:eastAsia="Times New Roman" w:cstheme="minorHAnsi"/>
          <w:color w:val="000000"/>
          <w:sz w:val="24"/>
          <w:szCs w:val="24"/>
          <w:lang w:eastAsia="tr-TR"/>
        </w:rPr>
        <w:t>,</w:t>
      </w:r>
      <w:r w:rsidR="00927995">
        <w:rPr>
          <w:rFonts w:eastAsia="Times New Roman" w:cstheme="minorHAnsi"/>
          <w:color w:val="000000"/>
          <w:sz w:val="24"/>
          <w:szCs w:val="24"/>
          <w:lang w:eastAsia="tr-TR"/>
        </w:rPr>
        <w:t xml:space="preserve"> </w:t>
      </w:r>
      <w:r>
        <w:rPr>
          <w:rFonts w:eastAsia="Times New Roman" w:cstheme="minorHAnsi"/>
          <w:color w:val="000000"/>
          <w:sz w:val="24"/>
          <w:szCs w:val="24"/>
          <w:lang w:eastAsia="tr-TR"/>
        </w:rPr>
        <w:t>“</w:t>
      </w:r>
      <w:r w:rsidRPr="00FB770D">
        <w:rPr>
          <w:rFonts w:eastAsia="Times New Roman" w:cstheme="minorHAnsi"/>
          <w:color w:val="000000"/>
          <w:sz w:val="24"/>
          <w:szCs w:val="24"/>
          <w:lang w:eastAsia="tr-TR"/>
        </w:rPr>
        <w:t>Tütün tüketimini azaltacak etkinliği bilimsel olarak ispat edilmiş her önlemi yürekten destekleriz. Hastalığı ve ölümü durdurmak, hekimden daha çok kanun yapıcıların elindedir. En kısa zamanda sigara paketlerinin üzerindeki uyarı resimlerinin vurucu örneklerle değiştirilmesini bekliyoruz” dedi.</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Sağlığa Evet Derneği Yönetim Kurulu üyesi Prof</w:t>
      </w:r>
      <w:r>
        <w:rPr>
          <w:rFonts w:eastAsia="Times New Roman" w:cstheme="minorHAnsi"/>
          <w:color w:val="000000"/>
          <w:sz w:val="24"/>
          <w:szCs w:val="24"/>
          <w:lang w:eastAsia="tr-TR"/>
        </w:rPr>
        <w:t xml:space="preserve">. Dr. </w:t>
      </w:r>
      <w:r w:rsidRPr="00FB770D">
        <w:rPr>
          <w:rFonts w:eastAsia="Times New Roman" w:cstheme="minorHAnsi"/>
          <w:color w:val="000000"/>
          <w:sz w:val="24"/>
          <w:szCs w:val="24"/>
          <w:lang w:eastAsia="tr-TR"/>
        </w:rPr>
        <w:t xml:space="preserve">Osman </w:t>
      </w:r>
      <w:proofErr w:type="spellStart"/>
      <w:r w:rsidRPr="00FB770D">
        <w:rPr>
          <w:rFonts w:eastAsia="Times New Roman" w:cstheme="minorHAnsi"/>
          <w:color w:val="000000"/>
          <w:sz w:val="24"/>
          <w:szCs w:val="24"/>
          <w:lang w:eastAsia="tr-TR"/>
        </w:rPr>
        <w:t>Elbek</w:t>
      </w:r>
      <w:proofErr w:type="spellEnd"/>
      <w:r w:rsidR="00927995">
        <w:rPr>
          <w:rFonts w:eastAsia="Times New Roman" w:cstheme="minorHAnsi"/>
          <w:color w:val="000000"/>
          <w:sz w:val="24"/>
          <w:szCs w:val="24"/>
          <w:lang w:eastAsia="tr-TR"/>
        </w:rPr>
        <w:t xml:space="preserve"> ise</w:t>
      </w:r>
      <w:r>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“Sigara firmaların ürünlerini satış noktalarında görünür şekilde se</w:t>
      </w:r>
      <w:r w:rsidR="00927995">
        <w:rPr>
          <w:rFonts w:eastAsia="Times New Roman" w:cstheme="minorHAnsi"/>
          <w:color w:val="000000"/>
          <w:sz w:val="24"/>
          <w:szCs w:val="24"/>
          <w:lang w:eastAsia="tr-TR"/>
        </w:rPr>
        <w:t>rgiliyor ve reklam yapıyorlar. İ</w:t>
      </w:r>
      <w:r w:rsidRPr="00FB770D">
        <w:rPr>
          <w:rFonts w:eastAsia="Times New Roman" w:cstheme="minorHAnsi"/>
          <w:color w:val="000000"/>
          <w:sz w:val="24"/>
          <w:szCs w:val="24"/>
          <w:lang w:eastAsia="tr-TR"/>
        </w:rPr>
        <w:t>stanbul’da yaptığımız çalışma</w:t>
      </w:r>
      <w:r w:rsidR="00927995">
        <w:rPr>
          <w:rFonts w:eastAsia="Times New Roman" w:cstheme="minorHAnsi"/>
          <w:color w:val="000000"/>
          <w:sz w:val="24"/>
          <w:szCs w:val="24"/>
          <w:lang w:eastAsia="tr-TR"/>
        </w:rPr>
        <w:t>,</w:t>
      </w:r>
      <w:r w:rsidRPr="00FB770D">
        <w:rPr>
          <w:rFonts w:eastAsia="Times New Roman" w:cstheme="minorHAnsi"/>
          <w:color w:val="000000"/>
          <w:sz w:val="24"/>
          <w:szCs w:val="24"/>
          <w:lang w:eastAsia="tr-TR"/>
        </w:rPr>
        <w:t xml:space="preserve"> satış noktalarının % 99’unda kanunun ihlal edildiğini göstermektedir. Kanun yapmak kadar denetleyerek uygulamasını izlemek de önemlidir. Biz sivil toplum olarak uygulamaların geliştirilmesini de bekliyoruz” dedi.</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000000"/>
          <w:sz w:val="24"/>
          <w:szCs w:val="24"/>
          <w:lang w:eastAsia="tr-TR"/>
        </w:rPr>
        <w:t> </w:t>
      </w:r>
    </w:p>
    <w:p w:rsidR="00FB770D" w:rsidRPr="00FB770D" w:rsidRDefault="00FB770D" w:rsidP="00927995">
      <w:pPr>
        <w:pBdr>
          <w:bottom w:val="single" w:sz="6" w:space="1" w:color="auto"/>
        </w:pBd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222222"/>
          <w:sz w:val="24"/>
          <w:szCs w:val="24"/>
          <w:lang w:eastAsia="tr-TR"/>
        </w:rPr>
      </w:pPr>
      <w:r w:rsidRPr="00FB770D">
        <w:rPr>
          <w:rFonts w:eastAsia="Times New Roman" w:cstheme="minorHAnsi"/>
          <w:color w:val="222222"/>
          <w:sz w:val="24"/>
          <w:szCs w:val="24"/>
          <w:lang w:eastAsia="tr-TR"/>
        </w:rPr>
        <w:t> </w:t>
      </w:r>
    </w:p>
    <w:p w:rsidR="00FB770D" w:rsidRPr="00FB770D" w:rsidRDefault="00FB770D" w:rsidP="00927995">
      <w:pPr>
        <w:shd w:val="clear" w:color="auto" w:fill="FFFFFF"/>
        <w:spacing w:after="0" w:line="240" w:lineRule="auto"/>
        <w:jc w:val="both"/>
        <w:rPr>
          <w:rFonts w:eastAsia="Times New Roman" w:cstheme="minorHAnsi"/>
          <w:color w:val="FF0000"/>
          <w:sz w:val="26"/>
          <w:szCs w:val="26"/>
          <w:u w:val="single"/>
          <w:lang w:eastAsia="tr-TR"/>
        </w:rPr>
      </w:pPr>
      <w:r w:rsidRPr="00FB770D">
        <w:rPr>
          <w:rFonts w:eastAsia="Times New Roman" w:cstheme="minorHAnsi"/>
          <w:color w:val="FF0000"/>
          <w:sz w:val="26"/>
          <w:szCs w:val="26"/>
          <w:u w:val="single"/>
          <w:lang w:eastAsia="tr-TR"/>
        </w:rPr>
        <w:t>Editöre Bilgi Notu</w:t>
      </w:r>
    </w:p>
    <w:p w:rsidR="00FB770D" w:rsidRPr="00FB770D" w:rsidRDefault="00FB770D" w:rsidP="00927995">
      <w:pPr>
        <w:shd w:val="clear" w:color="auto" w:fill="FFFFFF"/>
        <w:spacing w:after="0" w:line="240" w:lineRule="auto"/>
        <w:jc w:val="both"/>
        <w:rPr>
          <w:rFonts w:eastAsia="Times New Roman" w:cstheme="minorHAnsi"/>
          <w:color w:val="222222"/>
          <w:sz w:val="26"/>
          <w:szCs w:val="26"/>
          <w:u w:val="single"/>
          <w:lang w:eastAsia="tr-TR"/>
        </w:rPr>
      </w:pPr>
      <w:bookmarkStart w:id="0" w:name="_GoBack"/>
      <w:bookmarkEnd w:id="0"/>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000000"/>
          <w:lang w:eastAsia="tr-TR"/>
        </w:rPr>
        <w:t>Düz Paket konusunda ülkelerin ilerleme basamakları</w:t>
      </w:r>
    </w:p>
    <w:p w:rsidR="00927995" w:rsidRPr="00FB770D" w:rsidRDefault="00FB770D" w:rsidP="00927995">
      <w:pPr>
        <w:shd w:val="clear" w:color="auto" w:fill="FFFFFF"/>
        <w:spacing w:after="0" w:line="240" w:lineRule="auto"/>
        <w:jc w:val="both"/>
        <w:rPr>
          <w:rFonts w:eastAsia="Times New Roman" w:cstheme="minorHAnsi"/>
          <w:color w:val="000000"/>
          <w:lang w:eastAsia="tr-TR"/>
        </w:rPr>
      </w:pPr>
      <w:hyperlink r:id="rId5" w:tgtFrame="_blank" w:history="1">
        <w:r w:rsidRPr="00B32FFE">
          <w:rPr>
            <w:rFonts w:eastAsia="Times New Roman" w:cstheme="minorHAnsi"/>
            <w:color w:val="1155CC"/>
            <w:u w:val="single"/>
            <w:lang w:eastAsia="tr-TR"/>
          </w:rPr>
          <w:t>https://www.tobaccofreekids.org/assets/global/pdfs/en/standardized_packaging_developments_en.pdf</w:t>
        </w:r>
      </w:hyperlink>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000000"/>
          <w:lang w:eastAsia="tr-TR"/>
        </w:rPr>
        <w:t>Düz paketi kanunlaştırmış ve uygulayan ülkeler</w:t>
      </w:r>
      <w:r w:rsidRPr="00FB770D">
        <w:rPr>
          <w:rFonts w:eastAsia="Times New Roman" w:cstheme="minorHAnsi"/>
          <w:color w:val="000000"/>
          <w:lang w:eastAsia="tr-TR"/>
        </w:rPr>
        <w:t xml:space="preserve">: Avustralya, </w:t>
      </w:r>
      <w:proofErr w:type="gramStart"/>
      <w:r w:rsidRPr="00FB770D">
        <w:rPr>
          <w:rFonts w:eastAsia="Times New Roman" w:cstheme="minorHAnsi"/>
          <w:color w:val="000000"/>
          <w:lang w:eastAsia="tr-TR"/>
        </w:rPr>
        <w:t>Fransa , Birleşik</w:t>
      </w:r>
      <w:proofErr w:type="gramEnd"/>
      <w:r w:rsidRPr="00FB770D">
        <w:rPr>
          <w:rFonts w:eastAsia="Times New Roman" w:cstheme="minorHAnsi"/>
          <w:color w:val="000000"/>
          <w:lang w:eastAsia="tr-TR"/>
        </w:rPr>
        <w:t xml:space="preserve"> Krallık, Yeni Zelanda, Norveç, İrlanda, Macaristan</w:t>
      </w:r>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000000"/>
          <w:lang w:eastAsia="tr-TR"/>
        </w:rPr>
        <w:t>Kanunlaştırmış, uygulamayı bekleyen</w:t>
      </w:r>
      <w:r w:rsidRPr="00FB770D">
        <w:rPr>
          <w:rFonts w:eastAsia="Times New Roman" w:cstheme="minorHAnsi"/>
          <w:color w:val="000000"/>
          <w:lang w:eastAsia="tr-TR"/>
        </w:rPr>
        <w:t>: Kanada, Gürcistan, Romanya, Slovenya Tayland</w:t>
      </w:r>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000000"/>
          <w:lang w:eastAsia="tr-TR"/>
        </w:rPr>
        <w:lastRenderedPageBreak/>
        <w:t>Mecliste kanun görüşmeleri süren</w:t>
      </w:r>
      <w:r w:rsidRPr="00FB770D">
        <w:rPr>
          <w:rFonts w:eastAsia="Times New Roman" w:cstheme="minorHAnsi"/>
          <w:color w:val="000000"/>
          <w:lang w:eastAsia="tr-TR"/>
        </w:rPr>
        <w:t>: Brezilya, Şili, Ekvator, Panama, Uruguay</w:t>
      </w:r>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000000"/>
          <w:lang w:eastAsia="tr-TR"/>
        </w:rPr>
        <w:t>Hükümet görüşmeleri süren</w:t>
      </w:r>
      <w:r w:rsidRPr="00FB770D">
        <w:rPr>
          <w:rFonts w:eastAsia="Times New Roman" w:cstheme="minorHAnsi"/>
          <w:color w:val="000000"/>
          <w:lang w:eastAsia="tr-TR"/>
        </w:rPr>
        <w:t xml:space="preserve">:  Finlandiya, </w:t>
      </w:r>
      <w:proofErr w:type="spellStart"/>
      <w:r w:rsidRPr="00FB770D">
        <w:rPr>
          <w:rFonts w:eastAsia="Times New Roman" w:cstheme="minorHAnsi"/>
          <w:color w:val="000000"/>
          <w:lang w:eastAsia="tr-TR"/>
        </w:rPr>
        <w:t>Guernsey</w:t>
      </w:r>
      <w:proofErr w:type="spellEnd"/>
      <w:r w:rsidRPr="00FB770D">
        <w:rPr>
          <w:rFonts w:eastAsia="Times New Roman" w:cstheme="minorHAnsi"/>
          <w:color w:val="000000"/>
          <w:lang w:eastAsia="tr-TR"/>
        </w:rPr>
        <w:t xml:space="preserve"> ve Jersey, Singapur, Güney Afrika, Sri Lanka, İsveç, Tayvan</w:t>
      </w:r>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000000"/>
          <w:lang w:eastAsia="tr-TR"/>
        </w:rPr>
        <w:t xml:space="preserve">Politik </w:t>
      </w:r>
      <w:proofErr w:type="spellStart"/>
      <w:r w:rsidRPr="00FB770D">
        <w:rPr>
          <w:rFonts w:eastAsia="Times New Roman" w:cstheme="minorHAnsi"/>
          <w:b/>
          <w:bCs/>
          <w:color w:val="000000"/>
          <w:lang w:eastAsia="tr-TR"/>
        </w:rPr>
        <w:t>taahütte</w:t>
      </w:r>
      <w:proofErr w:type="spellEnd"/>
      <w:r w:rsidRPr="00FB770D">
        <w:rPr>
          <w:rFonts w:eastAsia="Times New Roman" w:cstheme="minorHAnsi"/>
          <w:b/>
          <w:bCs/>
          <w:color w:val="000000"/>
          <w:lang w:eastAsia="tr-TR"/>
        </w:rPr>
        <w:t xml:space="preserve"> bulunan</w:t>
      </w:r>
      <w:r w:rsidRPr="00FB770D">
        <w:rPr>
          <w:rFonts w:eastAsia="Times New Roman" w:cstheme="minorHAnsi"/>
          <w:color w:val="000000"/>
          <w:lang w:eastAsia="tr-TR"/>
        </w:rPr>
        <w:t xml:space="preserve">: Belçika, </w:t>
      </w:r>
      <w:proofErr w:type="spellStart"/>
      <w:r w:rsidRPr="00FB770D">
        <w:rPr>
          <w:rFonts w:eastAsia="Times New Roman" w:cstheme="minorHAnsi"/>
          <w:color w:val="000000"/>
          <w:lang w:eastAsia="tr-TR"/>
        </w:rPr>
        <w:t>Bos</w:t>
      </w:r>
      <w:r w:rsidR="00927995" w:rsidRPr="00B32FFE">
        <w:rPr>
          <w:rFonts w:eastAsia="Times New Roman" w:cstheme="minorHAnsi"/>
          <w:color w:val="000000"/>
          <w:lang w:eastAsia="tr-TR"/>
        </w:rPr>
        <w:t>twana</w:t>
      </w:r>
      <w:proofErr w:type="spellEnd"/>
      <w:r w:rsidR="00927995" w:rsidRPr="00B32FFE">
        <w:rPr>
          <w:rFonts w:eastAsia="Times New Roman" w:cstheme="minorHAnsi"/>
          <w:color w:val="000000"/>
          <w:lang w:eastAsia="tr-TR"/>
        </w:rPr>
        <w:t xml:space="preserve">, Kenya, Malezya, </w:t>
      </w:r>
      <w:proofErr w:type="spellStart"/>
      <w:r w:rsidR="00927995" w:rsidRPr="00B32FFE">
        <w:rPr>
          <w:rFonts w:eastAsia="Times New Roman" w:cstheme="minorHAnsi"/>
          <w:color w:val="000000"/>
          <w:lang w:eastAsia="tr-TR"/>
        </w:rPr>
        <w:t>Mauritus</w:t>
      </w:r>
      <w:proofErr w:type="spellEnd"/>
      <w:r w:rsidRPr="00FB770D">
        <w:rPr>
          <w:rFonts w:eastAsia="Times New Roman" w:cstheme="minorHAnsi"/>
          <w:color w:val="000000"/>
          <w:lang w:eastAsia="tr-TR"/>
        </w:rPr>
        <w:t>, Nepal, Gambia, Türkiye, Birleşik Arap Emirlikleri</w:t>
      </w:r>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222222"/>
          <w:lang w:eastAsia="tr-TR"/>
        </w:rPr>
        <w:t> </w:t>
      </w:r>
    </w:p>
    <w:p w:rsidR="00FB770D" w:rsidRPr="00B32FFE" w:rsidRDefault="00FB770D" w:rsidP="00927995">
      <w:pPr>
        <w:shd w:val="clear" w:color="auto" w:fill="FFFFFF"/>
        <w:spacing w:after="0" w:line="240" w:lineRule="auto"/>
        <w:jc w:val="both"/>
        <w:rPr>
          <w:rFonts w:eastAsia="Times New Roman" w:cstheme="minorHAnsi"/>
          <w:b/>
          <w:bCs/>
          <w:color w:val="222222"/>
          <w:lang w:eastAsia="tr-TR"/>
        </w:rPr>
      </w:pPr>
      <w:r w:rsidRPr="00FB770D">
        <w:rPr>
          <w:rFonts w:eastAsia="Times New Roman" w:cstheme="minorHAnsi"/>
          <w:b/>
          <w:bCs/>
          <w:color w:val="222222"/>
          <w:lang w:eastAsia="tr-TR"/>
        </w:rPr>
        <w:t>Sağlıkla İlgili Bazı Kanun ve Kanun Hükmünde Kararnamelerde Değişiklik Yapılması Hakkında K</w:t>
      </w:r>
      <w:r w:rsidRPr="00B32FFE">
        <w:rPr>
          <w:rFonts w:eastAsia="Times New Roman" w:cstheme="minorHAnsi"/>
          <w:b/>
          <w:bCs/>
          <w:color w:val="222222"/>
          <w:lang w:eastAsia="tr-TR"/>
        </w:rPr>
        <w:t>anun Teklifinin Tütün Kontrolüne</w:t>
      </w:r>
      <w:r w:rsidRPr="00FB770D">
        <w:rPr>
          <w:rFonts w:eastAsia="Times New Roman" w:cstheme="minorHAnsi"/>
          <w:b/>
          <w:bCs/>
          <w:color w:val="222222"/>
          <w:lang w:eastAsia="tr-TR"/>
        </w:rPr>
        <w:t xml:space="preserve"> İlişkin Maddeleri</w:t>
      </w:r>
    </w:p>
    <w:p w:rsidR="00927995" w:rsidRPr="00FB770D" w:rsidRDefault="00927995" w:rsidP="00927995">
      <w:pPr>
        <w:shd w:val="clear" w:color="auto" w:fill="FFFFFF"/>
        <w:spacing w:after="0" w:line="240" w:lineRule="auto"/>
        <w:jc w:val="both"/>
        <w:rPr>
          <w:rFonts w:eastAsia="Times New Roman" w:cstheme="minorHAnsi"/>
          <w:color w:val="222222"/>
          <w:lang w:eastAsia="tr-TR"/>
        </w:rPr>
      </w:pPr>
    </w:p>
    <w:p w:rsidR="00FB770D" w:rsidRPr="00B32FFE"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222222"/>
          <w:lang w:eastAsia="tr-TR"/>
        </w:rPr>
        <w:t>25. Madde </w:t>
      </w:r>
      <w:r w:rsidRPr="00FB770D">
        <w:rPr>
          <w:rFonts w:eastAsia="Times New Roman" w:cstheme="minorHAnsi"/>
          <w:color w:val="222222"/>
          <w:lang w:eastAsia="tr-TR"/>
        </w:rPr>
        <w:t xml:space="preserve">ile 4207’nin 3’üncü maddesinde yapılacak değişikliklerle, görsel medyada tütün ürünü görüntüsü yasağının kapsamı, sosyal medya </w:t>
      </w:r>
      <w:proofErr w:type="gramStart"/>
      <w:r w:rsidRPr="00FB770D">
        <w:rPr>
          <w:rFonts w:eastAsia="Times New Roman" w:cstheme="minorHAnsi"/>
          <w:color w:val="222222"/>
          <w:lang w:eastAsia="tr-TR"/>
        </w:rPr>
        <w:t>dahil</w:t>
      </w:r>
      <w:proofErr w:type="gramEnd"/>
      <w:r w:rsidRPr="00FB770D">
        <w:rPr>
          <w:rFonts w:eastAsia="Times New Roman" w:cstheme="minorHAnsi"/>
          <w:color w:val="222222"/>
          <w:lang w:eastAsia="tr-TR"/>
        </w:rPr>
        <w:t xml:space="preserve">, genişletilmekte, tütün ürünü satışı yapılamayacak yerler arasına üniversite kampüsleri gibi yerleşkeler eklenmekte ve satış noktalarında ticari görünürlük yasağı getirilmektedir. Buna göre, tütün ürünleri </w:t>
      </w:r>
      <w:r w:rsidR="00927995" w:rsidRPr="00B32FFE">
        <w:rPr>
          <w:rFonts w:eastAsia="Times New Roman" w:cstheme="minorHAnsi"/>
          <w:color w:val="222222"/>
          <w:lang w:eastAsia="tr-TR"/>
        </w:rPr>
        <w:t>Tarım ve Orman Bakanlığı</w:t>
      </w:r>
      <w:r w:rsidRPr="00FB770D">
        <w:rPr>
          <w:rFonts w:eastAsia="Times New Roman" w:cstheme="minorHAnsi"/>
          <w:color w:val="222222"/>
          <w:lang w:eastAsia="tr-TR"/>
        </w:rPr>
        <w:t>’nın tanımlayacağı kapalı dolaplara girecektir.</w:t>
      </w:r>
    </w:p>
    <w:p w:rsidR="00927995" w:rsidRPr="00FB770D" w:rsidRDefault="00927995" w:rsidP="00927995">
      <w:pPr>
        <w:shd w:val="clear" w:color="auto" w:fill="FFFFFF"/>
        <w:spacing w:after="0" w:line="240" w:lineRule="auto"/>
        <w:jc w:val="both"/>
        <w:rPr>
          <w:rFonts w:eastAsia="Times New Roman" w:cstheme="minorHAnsi"/>
          <w:color w:val="222222"/>
          <w:lang w:eastAsia="tr-TR"/>
        </w:rPr>
      </w:pPr>
    </w:p>
    <w:p w:rsidR="00FB770D" w:rsidRPr="00B32FFE"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222222"/>
          <w:lang w:eastAsia="tr-TR"/>
        </w:rPr>
        <w:t>26. Madde</w:t>
      </w:r>
      <w:r w:rsidRPr="00FB770D">
        <w:rPr>
          <w:rFonts w:eastAsia="Times New Roman" w:cstheme="minorHAnsi"/>
          <w:color w:val="222222"/>
          <w:lang w:eastAsia="tr-TR"/>
        </w:rPr>
        <w:t xml:space="preserve"> ile 4207’nin 4’üncü maddesinde yapılacak değişikliklerle sigara paket üzerindeki sağlık uyarılarının alanı %85’e çıkartılmakta ve düz pakete geçilmektedir. Marka paketin bir yüzünde, %5’i aşmayacak şekilde yazılacaktır. Buna ilişkin düzenlemeleri </w:t>
      </w:r>
      <w:r w:rsidR="00927995" w:rsidRPr="00B32FFE">
        <w:rPr>
          <w:rFonts w:eastAsia="Times New Roman" w:cstheme="minorHAnsi"/>
          <w:color w:val="222222"/>
          <w:lang w:eastAsia="tr-TR"/>
        </w:rPr>
        <w:t xml:space="preserve">Tarım ve Orman Bakanlığı </w:t>
      </w:r>
      <w:r w:rsidRPr="00FB770D">
        <w:rPr>
          <w:rFonts w:eastAsia="Times New Roman" w:cstheme="minorHAnsi"/>
          <w:color w:val="222222"/>
          <w:lang w:eastAsia="tr-TR"/>
        </w:rPr>
        <w:t>bir yönetmelik ile yapacaktır. </w:t>
      </w:r>
    </w:p>
    <w:p w:rsidR="00927995" w:rsidRPr="00FB770D" w:rsidRDefault="00927995" w:rsidP="00927995">
      <w:pPr>
        <w:shd w:val="clear" w:color="auto" w:fill="FFFFFF"/>
        <w:spacing w:after="0" w:line="240" w:lineRule="auto"/>
        <w:jc w:val="both"/>
        <w:rPr>
          <w:rFonts w:eastAsia="Times New Roman" w:cstheme="minorHAnsi"/>
          <w:color w:val="222222"/>
          <w:lang w:eastAsia="tr-TR"/>
        </w:rPr>
      </w:pPr>
    </w:p>
    <w:p w:rsidR="00FB770D" w:rsidRPr="00B32FFE"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222222"/>
          <w:lang w:eastAsia="tr-TR"/>
        </w:rPr>
        <w:t>27. Madde</w:t>
      </w:r>
      <w:r w:rsidRPr="00FB770D">
        <w:rPr>
          <w:rFonts w:eastAsia="Times New Roman" w:cstheme="minorHAnsi"/>
          <w:color w:val="222222"/>
          <w:lang w:eastAsia="tr-TR"/>
        </w:rPr>
        <w:t> ile 4207’nin 5’inci Maddesinde yapılan düzenleme ile kapalı dolap düzenlemesine aykırı hareket edenlere 5.000-20.000 TL idari para cezası getirilmektedir. Kapatma cezaları takdir yetkisine bağlı olarak artırılmaktadır.</w:t>
      </w:r>
    </w:p>
    <w:p w:rsidR="00927995" w:rsidRPr="00FB770D" w:rsidRDefault="00927995" w:rsidP="00927995">
      <w:pPr>
        <w:shd w:val="clear" w:color="auto" w:fill="FFFFFF"/>
        <w:spacing w:after="0" w:line="240" w:lineRule="auto"/>
        <w:jc w:val="both"/>
        <w:rPr>
          <w:rFonts w:eastAsia="Times New Roman" w:cstheme="minorHAnsi"/>
          <w:color w:val="222222"/>
          <w:lang w:eastAsia="tr-TR"/>
        </w:rPr>
      </w:pPr>
    </w:p>
    <w:p w:rsidR="00FB770D" w:rsidRPr="00FB770D" w:rsidRDefault="00FB770D" w:rsidP="00927995">
      <w:pPr>
        <w:shd w:val="clear" w:color="auto" w:fill="FFFFFF"/>
        <w:spacing w:after="0" w:line="240" w:lineRule="auto"/>
        <w:jc w:val="both"/>
        <w:rPr>
          <w:rFonts w:eastAsia="Times New Roman" w:cstheme="minorHAnsi"/>
          <w:color w:val="222222"/>
          <w:lang w:eastAsia="tr-TR"/>
        </w:rPr>
      </w:pPr>
      <w:r w:rsidRPr="00FB770D">
        <w:rPr>
          <w:rFonts w:eastAsia="Times New Roman" w:cstheme="minorHAnsi"/>
          <w:b/>
          <w:bCs/>
          <w:color w:val="222222"/>
          <w:lang w:eastAsia="tr-TR"/>
        </w:rPr>
        <w:t>28. Madde</w:t>
      </w:r>
      <w:r w:rsidRPr="00FB770D">
        <w:rPr>
          <w:rFonts w:eastAsia="Times New Roman" w:cstheme="minorHAnsi"/>
          <w:color w:val="222222"/>
          <w:lang w:eastAsia="tr-TR"/>
        </w:rPr>
        <w:t xml:space="preserve"> ile 4207’ye eklenen bir geçici madde ile tütün ürünlerinin 7 ay içinde yeni sağlık uyarısı ve düz pakete uygun hale getirilmesi, </w:t>
      </w:r>
      <w:r w:rsidR="00927995" w:rsidRPr="00B32FFE">
        <w:rPr>
          <w:rFonts w:eastAsia="Times New Roman" w:cstheme="minorHAnsi"/>
          <w:color w:val="222222"/>
          <w:lang w:eastAsia="tr-TR"/>
        </w:rPr>
        <w:t>Tarım ve Orman Bakanlığı’</w:t>
      </w:r>
      <w:r w:rsidRPr="00FB770D">
        <w:rPr>
          <w:rFonts w:eastAsia="Times New Roman" w:cstheme="minorHAnsi"/>
          <w:color w:val="222222"/>
          <w:lang w:eastAsia="tr-TR"/>
        </w:rPr>
        <w:t>nın söz konusu yönetmeliği 1 ay içinde çıkartması öngörülmektedir.</w:t>
      </w:r>
    </w:p>
    <w:p w:rsidR="002A4EB1" w:rsidRPr="00FB770D" w:rsidRDefault="00B32FFE" w:rsidP="00927995">
      <w:pPr>
        <w:jc w:val="both"/>
        <w:rPr>
          <w:rFonts w:cstheme="minorHAnsi"/>
          <w:sz w:val="24"/>
          <w:szCs w:val="24"/>
        </w:rPr>
      </w:pPr>
    </w:p>
    <w:sectPr w:rsidR="002A4EB1" w:rsidRPr="00FB7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78"/>
    <w:rsid w:val="001A2A78"/>
    <w:rsid w:val="008106E0"/>
    <w:rsid w:val="00927995"/>
    <w:rsid w:val="00B32FFE"/>
    <w:rsid w:val="00E667F2"/>
    <w:rsid w:val="00FB7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77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7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3259">
      <w:bodyDiv w:val="1"/>
      <w:marLeft w:val="0"/>
      <w:marRight w:val="0"/>
      <w:marTop w:val="0"/>
      <w:marBottom w:val="0"/>
      <w:divBdr>
        <w:top w:val="none" w:sz="0" w:space="0" w:color="auto"/>
        <w:left w:val="none" w:sz="0" w:space="0" w:color="auto"/>
        <w:bottom w:val="none" w:sz="0" w:space="0" w:color="auto"/>
        <w:right w:val="none" w:sz="0" w:space="0" w:color="auto"/>
      </w:divBdr>
    </w:div>
    <w:div w:id="14581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baccofreekids.org/assets/global/pdfs/en/standardized_packaging_developments_en.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1140</Words>
  <Characters>6503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Notebook</dc:creator>
  <cp:keywords/>
  <dc:description/>
  <cp:lastModifiedBy>DELL Notebook</cp:lastModifiedBy>
  <cp:revision>2</cp:revision>
  <dcterms:created xsi:type="dcterms:W3CDTF">2018-11-04T06:36:00Z</dcterms:created>
  <dcterms:modified xsi:type="dcterms:W3CDTF">2018-11-04T07:02:00Z</dcterms:modified>
</cp:coreProperties>
</file>